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49A7" w14:textId="6CEA70A0" w:rsidR="00BD73CE" w:rsidRDefault="00BD73CE" w:rsidP="00BA6094">
      <w:pPr>
        <w:pStyle w:val="Subtitle"/>
        <w:widowControl/>
        <w:pBdr>
          <w:bottom w:val="none" w:sz="0" w:space="0" w:color="auto"/>
        </w:pBdr>
        <w:ind w:left="2880" w:firstLine="720"/>
        <w:jc w:val="left"/>
        <w:rPr>
          <w:rFonts w:ascii="Times New Roman" w:hAnsi="Times New Roman"/>
          <w:i/>
          <w:caps/>
          <w:sz w:val="20"/>
        </w:rPr>
      </w:pPr>
    </w:p>
    <w:p w14:paraId="78EFA707" w14:textId="77777777" w:rsidR="00AE7443" w:rsidRPr="000175D1" w:rsidRDefault="00AE7443" w:rsidP="00BA6094">
      <w:pPr>
        <w:pStyle w:val="Subtitle"/>
        <w:widowControl/>
        <w:pBdr>
          <w:bottom w:val="none" w:sz="0" w:space="0" w:color="auto"/>
        </w:pBdr>
        <w:ind w:left="2880" w:firstLine="720"/>
        <w:jc w:val="left"/>
        <w:rPr>
          <w:rFonts w:ascii="Times New Roman" w:hAnsi="Times New Roman"/>
          <w:i/>
          <w:caps/>
          <w:sz w:val="20"/>
        </w:rPr>
      </w:pPr>
    </w:p>
    <w:tbl>
      <w:tblPr>
        <w:tblW w:w="9432" w:type="dxa"/>
        <w:tblInd w:w="108" w:type="dxa"/>
        <w:tblBorders>
          <w:top w:val="single" w:sz="4" w:space="0" w:color="auto"/>
          <w:bottom w:val="single" w:sz="4" w:space="0" w:color="auto"/>
        </w:tblBorders>
        <w:tblLayout w:type="fixed"/>
        <w:tblLook w:val="0000" w:firstRow="0" w:lastRow="0" w:firstColumn="0" w:lastColumn="0" w:noHBand="0" w:noVBand="0"/>
      </w:tblPr>
      <w:tblGrid>
        <w:gridCol w:w="4842"/>
        <w:gridCol w:w="4590"/>
      </w:tblGrid>
      <w:tr w:rsidR="001A2085" w:rsidRPr="000175D1" w14:paraId="109E49AC" w14:textId="77777777" w:rsidTr="00510D81">
        <w:trPr>
          <w:cantSplit/>
          <w:trHeight w:val="360"/>
        </w:trPr>
        <w:tc>
          <w:tcPr>
            <w:tcW w:w="4842" w:type="dxa"/>
            <w:tcBorders>
              <w:top w:val="nil"/>
              <w:bottom w:val="nil"/>
              <w:right w:val="nil"/>
            </w:tcBorders>
            <w:vAlign w:val="center"/>
          </w:tcPr>
          <w:p w14:paraId="109E49A8" w14:textId="3517CC51" w:rsidR="001A2085" w:rsidRPr="000175D1" w:rsidRDefault="001A2085" w:rsidP="001A2085">
            <w:pPr>
              <w:widowControl/>
              <w:rPr>
                <w:rFonts w:cs="Arial"/>
              </w:rPr>
            </w:pPr>
            <w:r w:rsidRPr="00C42AA6">
              <w:rPr>
                <w:rFonts w:cs="Arial"/>
                <w:b/>
              </w:rPr>
              <w:t>Job Title:</w:t>
            </w:r>
            <w:r w:rsidR="00004D9C" w:rsidRPr="000175D1">
              <w:rPr>
                <w:rFonts w:cs="Arial"/>
              </w:rPr>
              <w:t xml:space="preserve"> </w:t>
            </w:r>
            <w:r w:rsidR="0075341D">
              <w:rPr>
                <w:rFonts w:cs="Arial"/>
              </w:rPr>
              <w:t>Personal Care Worker (PCW)</w:t>
            </w:r>
          </w:p>
          <w:p w14:paraId="109E49A9" w14:textId="0EEFAEAE" w:rsidR="001A2085" w:rsidRDefault="001A2085" w:rsidP="007A1B67">
            <w:pPr>
              <w:widowControl/>
              <w:rPr>
                <w:rFonts w:cs="Arial"/>
              </w:rPr>
            </w:pPr>
            <w:r w:rsidRPr="000175D1">
              <w:rPr>
                <w:rFonts w:cs="Arial"/>
                <w:b/>
              </w:rPr>
              <w:t>Department:</w:t>
            </w:r>
            <w:r w:rsidR="00004D9C" w:rsidRPr="000175D1">
              <w:rPr>
                <w:rFonts w:cs="Arial"/>
              </w:rPr>
              <w:t xml:space="preserve"> </w:t>
            </w:r>
            <w:r w:rsidR="00C42AA6">
              <w:rPr>
                <w:rFonts w:cs="Arial"/>
              </w:rPr>
              <w:t xml:space="preserve"> </w:t>
            </w:r>
            <w:r w:rsidR="00327578">
              <w:rPr>
                <w:rFonts w:cs="Arial"/>
              </w:rPr>
              <w:t>Personal Care</w:t>
            </w:r>
          </w:p>
          <w:p w14:paraId="109E49AA" w14:textId="1B15BF7D" w:rsidR="00EB3EA3" w:rsidRPr="000175D1" w:rsidRDefault="00EB3EA3" w:rsidP="007A1B67">
            <w:pPr>
              <w:widowControl/>
              <w:rPr>
                <w:rFonts w:cs="Arial"/>
              </w:rPr>
            </w:pPr>
            <w:r w:rsidRPr="000175D1">
              <w:rPr>
                <w:rFonts w:cs="Arial"/>
                <w:b/>
              </w:rPr>
              <w:t>FLSA Status:</w:t>
            </w:r>
            <w:r>
              <w:rPr>
                <w:rFonts w:cs="Arial"/>
              </w:rPr>
              <w:t xml:space="preserve">  </w:t>
            </w:r>
            <w:r w:rsidR="00E525BF">
              <w:rPr>
                <w:rFonts w:cs="Arial"/>
              </w:rPr>
              <w:t>Non-Exempt</w:t>
            </w:r>
          </w:p>
        </w:tc>
        <w:tc>
          <w:tcPr>
            <w:tcW w:w="4590" w:type="dxa"/>
            <w:tcBorders>
              <w:top w:val="nil"/>
              <w:bottom w:val="nil"/>
              <w:right w:val="nil"/>
            </w:tcBorders>
          </w:tcPr>
          <w:p w14:paraId="109E49AB" w14:textId="6CE74ABF" w:rsidR="00E91295" w:rsidRPr="00C42AA6" w:rsidRDefault="00E91295" w:rsidP="00EB3EA3">
            <w:pPr>
              <w:widowControl/>
              <w:rPr>
                <w:rFonts w:cs="Arial"/>
              </w:rPr>
            </w:pPr>
            <w:r w:rsidRPr="000175D1">
              <w:rPr>
                <w:rFonts w:cs="Arial"/>
                <w:b/>
              </w:rPr>
              <w:t>Reports To:</w:t>
            </w:r>
            <w:r w:rsidRPr="000175D1">
              <w:rPr>
                <w:rFonts w:cs="Arial"/>
              </w:rPr>
              <w:t xml:space="preserve"> </w:t>
            </w:r>
            <w:r w:rsidR="0075341D">
              <w:rPr>
                <w:rFonts w:cs="Arial"/>
              </w:rPr>
              <w:t>RN Supervisor</w:t>
            </w:r>
            <w:r w:rsidR="00CB5CB1">
              <w:rPr>
                <w:rFonts w:cs="Arial"/>
              </w:rPr>
              <w:t xml:space="preserve"> (</w:t>
            </w:r>
            <w:r w:rsidR="0013356D">
              <w:rPr>
                <w:rFonts w:cs="Arial"/>
              </w:rPr>
              <w:t>*</w:t>
            </w:r>
            <w:r w:rsidR="00CB5CB1">
              <w:rPr>
                <w:rFonts w:cs="Arial"/>
              </w:rPr>
              <w:t>or designee)</w:t>
            </w:r>
            <w:r w:rsidR="00C42AA6">
              <w:rPr>
                <w:rFonts w:cs="Arial"/>
              </w:rPr>
              <w:br/>
            </w:r>
            <w:r w:rsidR="00C42AA6" w:rsidRPr="00C42AA6">
              <w:rPr>
                <w:rFonts w:cs="Arial"/>
                <w:b/>
              </w:rPr>
              <w:t>Is Supervisor To:</w:t>
            </w:r>
            <w:r w:rsidR="00C42AA6" w:rsidRPr="00505049">
              <w:rPr>
                <w:rFonts w:cs="Arial"/>
              </w:rPr>
              <w:t xml:space="preserve">  </w:t>
            </w:r>
            <w:r w:rsidR="009D2C14">
              <w:rPr>
                <w:rFonts w:cs="Arial"/>
              </w:rPr>
              <w:t>N/A</w:t>
            </w:r>
          </w:p>
        </w:tc>
      </w:tr>
    </w:tbl>
    <w:p w14:paraId="109E49AD" w14:textId="77777777" w:rsidR="00BD73CE" w:rsidRDefault="00476CF1">
      <w:pPr>
        <w:pStyle w:val="Heading1"/>
        <w:rPr>
          <w:rFonts w:cs="Arial"/>
          <w:b w:val="0"/>
          <w:sz w:val="20"/>
        </w:rPr>
      </w:pPr>
      <w:r>
        <w:rPr>
          <w:rFonts w:cs="Arial"/>
          <w:sz w:val="20"/>
        </w:rPr>
        <w:t>Job Purpose</w:t>
      </w:r>
    </w:p>
    <w:p w14:paraId="24475A04" w14:textId="77777777" w:rsidR="006E46E4" w:rsidRDefault="006E46E4" w:rsidP="006E46E4">
      <w:pPr>
        <w:pStyle w:val="BodyText"/>
        <w:spacing w:before="62"/>
        <w:ind w:left="140" w:right="20"/>
      </w:pPr>
      <w:r>
        <w:t>The Personal Care Worker is assigned by the Registered Nurse (RN) Supervisor to clients to do specific tasks for which the PCW has been trained. The PCW’s training for these tasks shall be assured by the RN Supervisor or others. The PCW is limited to performing only those tasks and services as assigned and for which they have been specifically trained</w:t>
      </w:r>
    </w:p>
    <w:p w14:paraId="109E49AF" w14:textId="77777777" w:rsidR="00BD73CE" w:rsidRPr="000175D1" w:rsidRDefault="004608A1">
      <w:pPr>
        <w:pStyle w:val="Heading1"/>
        <w:rPr>
          <w:rFonts w:cs="Arial"/>
          <w:sz w:val="20"/>
        </w:rPr>
      </w:pPr>
      <w:r w:rsidRPr="000175D1">
        <w:rPr>
          <w:rFonts w:cs="Arial"/>
          <w:sz w:val="20"/>
        </w:rPr>
        <w:t>JOB DUTIES</w:t>
      </w:r>
    </w:p>
    <w:tbl>
      <w:tblPr>
        <w:tblW w:w="943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510D81" w:rsidRPr="001E1800" w14:paraId="109E49B1" w14:textId="77777777" w:rsidTr="00510D81">
        <w:trPr>
          <w:trHeight w:val="20"/>
        </w:trPr>
        <w:tc>
          <w:tcPr>
            <w:tcW w:w="9432" w:type="dxa"/>
          </w:tcPr>
          <w:p w14:paraId="109E49B0" w14:textId="562FAF60" w:rsidR="00510D81" w:rsidRPr="006534CD" w:rsidRDefault="009219D4" w:rsidP="00D21B94">
            <w:pPr>
              <w:pStyle w:val="ResultsNum"/>
              <w:ind w:left="0"/>
            </w:pPr>
            <w:r w:rsidRPr="009219D4">
              <w:t xml:space="preserve">Performs tasks as outlined in client care plans. </w:t>
            </w:r>
            <w:r w:rsidR="00D21B94">
              <w:t xml:space="preserve">Ensures continuity </w:t>
            </w:r>
            <w:r w:rsidR="00444226">
              <w:t>of care and meets the client’s immediate needs by providing care and housekeeping tasks to clients as outlined on each client’s care plan.</w:t>
            </w:r>
          </w:p>
        </w:tc>
      </w:tr>
      <w:tr w:rsidR="00895FFD" w:rsidRPr="001E1800" w14:paraId="109E49B3" w14:textId="77777777" w:rsidTr="00510D81">
        <w:trPr>
          <w:trHeight w:val="20"/>
        </w:trPr>
        <w:tc>
          <w:tcPr>
            <w:tcW w:w="9432" w:type="dxa"/>
          </w:tcPr>
          <w:p w14:paraId="109E49B2" w14:textId="63FC0C50" w:rsidR="00895FFD" w:rsidRPr="006534CD" w:rsidRDefault="00041AED" w:rsidP="005B2AD8">
            <w:pPr>
              <w:pStyle w:val="ResultsNum"/>
              <w:numPr>
                <w:ilvl w:val="0"/>
                <w:numId w:val="0"/>
              </w:numPr>
            </w:pPr>
            <w:r w:rsidRPr="00041AED">
              <w:t>Communicates with RN Supervisor (*or designee), clients and other key customers in order to maintain a high level of customer satisfaction.</w:t>
            </w:r>
            <w:r w:rsidR="00F472F8">
              <w:t xml:space="preserve"> </w:t>
            </w:r>
            <w:r w:rsidRPr="00041AED">
              <w:t>Promptly reports any significant changes</w:t>
            </w:r>
            <w:r w:rsidR="00F472F8">
              <w:t xml:space="preserve"> or progress</w:t>
            </w:r>
            <w:r w:rsidRPr="00041AED">
              <w:t xml:space="preserve"> observed in the client’s condition to the RN Supervisor.</w:t>
            </w:r>
            <w:r w:rsidR="005B2AD8">
              <w:t xml:space="preserve"> </w:t>
            </w:r>
            <w:r w:rsidRPr="00041AED">
              <w:t>Maintains appropriate interpersonal relationships with clients, family members/surrogates, CLA Core Staff and other personal care workers.</w:t>
            </w:r>
          </w:p>
        </w:tc>
      </w:tr>
      <w:tr w:rsidR="00895FFD" w:rsidRPr="001E1800" w14:paraId="109E49B5" w14:textId="77777777" w:rsidTr="00510D81">
        <w:trPr>
          <w:trHeight w:val="20"/>
        </w:trPr>
        <w:tc>
          <w:tcPr>
            <w:tcW w:w="9432" w:type="dxa"/>
          </w:tcPr>
          <w:p w14:paraId="109E49B4" w14:textId="0B738350" w:rsidR="00895FFD" w:rsidRPr="006534CD" w:rsidRDefault="00D85F95" w:rsidP="004456D1">
            <w:pPr>
              <w:pStyle w:val="ResultsNum"/>
              <w:ind w:left="0"/>
            </w:pPr>
            <w:r w:rsidRPr="00D85F95">
              <w:t>Ensures compliance with CLA policies and procedures and various program and government regulations and rules by providing clear, accurate, and timely documentation and charting of all required information.</w:t>
            </w:r>
            <w:r w:rsidR="004456D1">
              <w:t xml:space="preserve"> Accurately completes timesheets according to payroll policies/procedures.</w:t>
            </w:r>
          </w:p>
        </w:tc>
      </w:tr>
      <w:tr w:rsidR="00510D81" w:rsidRPr="001E1800" w14:paraId="109E49BB" w14:textId="77777777" w:rsidTr="006534CD">
        <w:trPr>
          <w:trHeight w:val="70"/>
        </w:trPr>
        <w:tc>
          <w:tcPr>
            <w:tcW w:w="9432" w:type="dxa"/>
          </w:tcPr>
          <w:p w14:paraId="109E49BA" w14:textId="602A9E4A" w:rsidR="00510D81" w:rsidRPr="006534CD" w:rsidRDefault="00510D81" w:rsidP="00510D81">
            <w:pPr>
              <w:pStyle w:val="ResultsNum"/>
              <w:numPr>
                <w:ilvl w:val="0"/>
                <w:numId w:val="0"/>
              </w:numPr>
              <w:jc w:val="left"/>
            </w:pPr>
            <w:r w:rsidRPr="006534CD">
              <w:t>Attend</w:t>
            </w:r>
            <w:r w:rsidR="003F60F7">
              <w:t>,</w:t>
            </w:r>
            <w:r w:rsidRPr="006534CD">
              <w:t xml:space="preserve"> part</w:t>
            </w:r>
            <w:r w:rsidR="0025657F" w:rsidRPr="006534CD">
              <w:t>icipate in</w:t>
            </w:r>
            <w:r w:rsidR="003F60F7">
              <w:t>, and complete all</w:t>
            </w:r>
            <w:r w:rsidR="0025657F" w:rsidRPr="006534CD">
              <w:t xml:space="preserve"> </w:t>
            </w:r>
            <w:r w:rsidR="003F60F7">
              <w:t xml:space="preserve">required </w:t>
            </w:r>
            <w:r w:rsidR="0025657F" w:rsidRPr="006534CD">
              <w:t>meetings</w:t>
            </w:r>
            <w:r w:rsidR="003F60F7">
              <w:t xml:space="preserve"> and </w:t>
            </w:r>
            <w:r w:rsidRPr="006534CD">
              <w:t>trainings.</w:t>
            </w:r>
          </w:p>
        </w:tc>
      </w:tr>
      <w:tr w:rsidR="00510D81" w:rsidRPr="001E1800" w14:paraId="109E49BD" w14:textId="77777777" w:rsidTr="008012BC">
        <w:trPr>
          <w:trHeight w:val="233"/>
        </w:trPr>
        <w:tc>
          <w:tcPr>
            <w:tcW w:w="9432" w:type="dxa"/>
          </w:tcPr>
          <w:p w14:paraId="109E49BC" w14:textId="050D6979" w:rsidR="00510D81" w:rsidRPr="006534CD" w:rsidRDefault="0070713F" w:rsidP="00510D81">
            <w:pPr>
              <w:pStyle w:val="ResultsNum"/>
              <w:numPr>
                <w:ilvl w:val="0"/>
                <w:numId w:val="0"/>
              </w:numPr>
              <w:jc w:val="left"/>
            </w:pPr>
            <w:r>
              <w:t>Maintain regular attendance an</w:t>
            </w:r>
            <w:r w:rsidR="00594343">
              <w:t>d</w:t>
            </w:r>
            <w:r>
              <w:t xml:space="preserve"> p</w:t>
            </w:r>
            <w:r w:rsidR="00B9321B">
              <w:t xml:space="preserve">unctuality in keeping with company policy. </w:t>
            </w:r>
          </w:p>
        </w:tc>
      </w:tr>
    </w:tbl>
    <w:p w14:paraId="109E49C0" w14:textId="77777777" w:rsidR="000175D1" w:rsidRDefault="000175D1" w:rsidP="00B00127">
      <w:pPr>
        <w:pStyle w:val="NormalTahoma"/>
        <w:numPr>
          <w:ilvl w:val="0"/>
          <w:numId w:val="0"/>
        </w:numPr>
        <w:rPr>
          <w:rFonts w:cs="Arial"/>
        </w:rPr>
      </w:pPr>
    </w:p>
    <w:p w14:paraId="109E49C1" w14:textId="77777777" w:rsidR="00B00127" w:rsidRPr="000175D1" w:rsidRDefault="00476CF1" w:rsidP="00B00127">
      <w:pPr>
        <w:pStyle w:val="NormalTahoma"/>
        <w:numPr>
          <w:ilvl w:val="0"/>
          <w:numId w:val="0"/>
        </w:numPr>
        <w:rPr>
          <w:rFonts w:cs="Arial"/>
        </w:rPr>
      </w:pPr>
      <w:r>
        <w:rPr>
          <w:rFonts w:cs="Arial"/>
        </w:rPr>
        <w:t xml:space="preserve">Duties will </w:t>
      </w:r>
      <w:r w:rsidR="00B00127" w:rsidRPr="000175D1">
        <w:rPr>
          <w:rFonts w:cs="Arial"/>
        </w:rPr>
        <w:t>vary depending on department or program needs</w:t>
      </w:r>
      <w:r w:rsidR="004608A1" w:rsidRPr="000175D1">
        <w:rPr>
          <w:rFonts w:cs="Arial"/>
        </w:rPr>
        <w:t>, and other duties may be assigned as needed</w:t>
      </w:r>
      <w:r w:rsidR="00B00127" w:rsidRPr="000175D1">
        <w:rPr>
          <w:rFonts w:cs="Arial"/>
        </w:rPr>
        <w:t>.</w:t>
      </w:r>
    </w:p>
    <w:p w14:paraId="109E49C2" w14:textId="7744A967" w:rsidR="00BD73CE" w:rsidRDefault="00E9035F">
      <w:pPr>
        <w:pStyle w:val="Heading1"/>
        <w:rPr>
          <w:rFonts w:cs="Arial"/>
          <w:sz w:val="20"/>
        </w:rPr>
      </w:pPr>
      <w:r w:rsidRPr="000175D1">
        <w:rPr>
          <w:rFonts w:cs="Arial"/>
          <w:sz w:val="20"/>
        </w:rPr>
        <w:t>Qualifications</w:t>
      </w:r>
    </w:p>
    <w:p w14:paraId="109E49C3" w14:textId="77777777" w:rsidR="0078112A" w:rsidRPr="00CE3866" w:rsidRDefault="00BD73CE" w:rsidP="00B25D0E">
      <w:pPr>
        <w:pStyle w:val="Heading2"/>
        <w:ind w:right="630"/>
        <w:rPr>
          <w:rFonts w:cs="Arial"/>
          <w:sz w:val="20"/>
        </w:rPr>
      </w:pPr>
      <w:r w:rsidRPr="00CE3866">
        <w:rPr>
          <w:rFonts w:cs="Arial"/>
          <w:sz w:val="20"/>
        </w:rPr>
        <w:t>Education</w:t>
      </w:r>
      <w:r w:rsidR="0078112A" w:rsidRPr="00CE3866">
        <w:rPr>
          <w:rFonts w:cs="Arial"/>
          <w:sz w:val="20"/>
        </w:rPr>
        <w:t>:</w:t>
      </w:r>
      <w:r w:rsidR="00C63F2E" w:rsidRPr="00CE3866">
        <w:rPr>
          <w:rFonts w:cs="Arial"/>
          <w:sz w:val="20"/>
        </w:rPr>
        <w:tab/>
      </w:r>
    </w:p>
    <w:p w14:paraId="109E49C5" w14:textId="367E7FA9" w:rsidR="00EB3EA3" w:rsidRPr="00CE3866" w:rsidRDefault="00311823" w:rsidP="00AB131B">
      <w:pPr>
        <w:pStyle w:val="ResultsNum"/>
        <w:numPr>
          <w:ilvl w:val="0"/>
          <w:numId w:val="4"/>
        </w:numPr>
      </w:pPr>
      <w:r w:rsidRPr="00CE3866">
        <w:t>High School Diploma or eq</w:t>
      </w:r>
      <w:r w:rsidR="00CE3866" w:rsidRPr="00CE3866">
        <w:t>uivalent, preferred.</w:t>
      </w:r>
    </w:p>
    <w:p w14:paraId="109E49C6" w14:textId="77777777" w:rsidR="00C63F2E" w:rsidRPr="00797333" w:rsidRDefault="0083544E" w:rsidP="00B25D0E">
      <w:pPr>
        <w:pStyle w:val="Heading2"/>
        <w:ind w:right="630"/>
        <w:rPr>
          <w:rFonts w:cs="Arial"/>
          <w:sz w:val="20"/>
        </w:rPr>
      </w:pPr>
      <w:r>
        <w:rPr>
          <w:rFonts w:cs="Arial"/>
          <w:sz w:val="20"/>
        </w:rPr>
        <w:t>Experience:</w:t>
      </w:r>
    </w:p>
    <w:p w14:paraId="6160E080" w14:textId="63A7AB73" w:rsidR="00F57E49" w:rsidRDefault="00AB131B" w:rsidP="00E7442F">
      <w:pPr>
        <w:pStyle w:val="NormalTahoma"/>
        <w:numPr>
          <w:ilvl w:val="0"/>
          <w:numId w:val="4"/>
        </w:numPr>
        <w:tabs>
          <w:tab w:val="left" w:pos="720"/>
        </w:tabs>
        <w:ind w:right="630"/>
      </w:pPr>
      <w:r>
        <w:t>6 months of fav</w:t>
      </w:r>
      <w:r w:rsidR="007C458D">
        <w:t xml:space="preserve">orable continuous employment with the same employer in the last 2 years, preferred. </w:t>
      </w:r>
    </w:p>
    <w:p w14:paraId="247B47C3" w14:textId="0194A108" w:rsidR="00EA7E1E" w:rsidRDefault="00EA7E1E" w:rsidP="00EA7E1E">
      <w:pPr>
        <w:pStyle w:val="NormalTahoma"/>
        <w:numPr>
          <w:ilvl w:val="1"/>
          <w:numId w:val="4"/>
        </w:numPr>
        <w:tabs>
          <w:tab w:val="left" w:pos="720"/>
        </w:tabs>
        <w:ind w:right="630"/>
      </w:pPr>
      <w:r>
        <w:t>Alternative references (not personal) may be considered in lieu of 6 months employment.</w:t>
      </w:r>
    </w:p>
    <w:p w14:paraId="3DF26FAC" w14:textId="751848D4" w:rsidR="00EA7E1E" w:rsidRDefault="00EA7E1E" w:rsidP="00EA7E1E">
      <w:pPr>
        <w:pStyle w:val="NormalTahoma"/>
        <w:numPr>
          <w:ilvl w:val="0"/>
          <w:numId w:val="4"/>
        </w:numPr>
        <w:tabs>
          <w:tab w:val="left" w:pos="720"/>
        </w:tabs>
        <w:ind w:right="630"/>
      </w:pPr>
      <w:r>
        <w:t>Understanding of medical equipment and supplies</w:t>
      </w:r>
      <w:r w:rsidR="00813E25">
        <w:t xml:space="preserve"> preferred.</w:t>
      </w:r>
    </w:p>
    <w:p w14:paraId="3E8A9883" w14:textId="0CE5E310" w:rsidR="00F639B7" w:rsidRPr="00EF2031" w:rsidRDefault="00F639B7" w:rsidP="00F639B7">
      <w:pPr>
        <w:pStyle w:val="NormalTahoma"/>
        <w:numPr>
          <w:ilvl w:val="1"/>
          <w:numId w:val="4"/>
        </w:numPr>
        <w:tabs>
          <w:tab w:val="left" w:pos="720"/>
        </w:tabs>
        <w:ind w:right="630"/>
        <w:rPr>
          <w:rFonts w:cs="Arial"/>
        </w:rPr>
      </w:pPr>
      <w:r w:rsidRPr="00EF2031">
        <w:rPr>
          <w:rFonts w:cs="Arial"/>
        </w:rPr>
        <w:t>Minors are not permitted to operate mechanical lifts</w:t>
      </w:r>
    </w:p>
    <w:p w14:paraId="1CCC609A" w14:textId="2E021DB7" w:rsidR="00EF2031" w:rsidRPr="00EF2031" w:rsidRDefault="00EF2031" w:rsidP="00EF2031">
      <w:pPr>
        <w:pStyle w:val="ListParagraph"/>
        <w:widowControl w:val="0"/>
        <w:numPr>
          <w:ilvl w:val="0"/>
          <w:numId w:val="4"/>
        </w:numPr>
        <w:tabs>
          <w:tab w:val="left" w:pos="716"/>
          <w:tab w:val="left" w:pos="717"/>
        </w:tabs>
        <w:autoSpaceDE w:val="0"/>
        <w:autoSpaceDN w:val="0"/>
        <w:spacing w:after="0" w:line="293" w:lineRule="exact"/>
        <w:contextualSpacing w:val="0"/>
        <w:rPr>
          <w:rFonts w:ascii="Arial" w:hAnsi="Arial" w:cs="Arial"/>
          <w:sz w:val="20"/>
          <w:szCs w:val="20"/>
        </w:rPr>
      </w:pPr>
      <w:r w:rsidRPr="00EF2031">
        <w:rPr>
          <w:rFonts w:ascii="Arial" w:hAnsi="Arial" w:cs="Arial"/>
          <w:sz w:val="20"/>
          <w:szCs w:val="20"/>
        </w:rPr>
        <w:t>Understanding of personal cares</w:t>
      </w:r>
      <w:r w:rsidR="00813E25">
        <w:rPr>
          <w:rFonts w:ascii="Arial" w:hAnsi="Arial" w:cs="Arial"/>
          <w:sz w:val="20"/>
          <w:szCs w:val="20"/>
        </w:rPr>
        <w:t xml:space="preserve"> preferred.</w:t>
      </w:r>
    </w:p>
    <w:p w14:paraId="67A2B3DB" w14:textId="5182CD02" w:rsidR="00EF2031" w:rsidRPr="00EF2031" w:rsidRDefault="00EF2031" w:rsidP="00EF2031">
      <w:pPr>
        <w:pStyle w:val="ListParagraph"/>
        <w:widowControl w:val="0"/>
        <w:numPr>
          <w:ilvl w:val="0"/>
          <w:numId w:val="4"/>
        </w:numPr>
        <w:tabs>
          <w:tab w:val="left" w:pos="716"/>
          <w:tab w:val="left" w:pos="717"/>
        </w:tabs>
        <w:autoSpaceDE w:val="0"/>
        <w:autoSpaceDN w:val="0"/>
        <w:spacing w:after="0" w:line="293" w:lineRule="exact"/>
        <w:contextualSpacing w:val="0"/>
        <w:rPr>
          <w:rFonts w:ascii="Arial" w:hAnsi="Arial" w:cs="Arial"/>
          <w:sz w:val="20"/>
          <w:szCs w:val="20"/>
        </w:rPr>
      </w:pPr>
      <w:r w:rsidRPr="00EF2031">
        <w:rPr>
          <w:rFonts w:ascii="Arial" w:hAnsi="Arial" w:cs="Arial"/>
          <w:sz w:val="20"/>
          <w:szCs w:val="20"/>
        </w:rPr>
        <w:t>Understanding of community services provided to people of all ages with disabilities, chronic-illnesses, and</w:t>
      </w:r>
      <w:r w:rsidRPr="00EF2031">
        <w:rPr>
          <w:rFonts w:ascii="Arial" w:hAnsi="Arial" w:cs="Arial"/>
          <w:spacing w:val="-8"/>
          <w:sz w:val="20"/>
          <w:szCs w:val="20"/>
        </w:rPr>
        <w:t xml:space="preserve"> </w:t>
      </w:r>
      <w:r w:rsidRPr="00EF2031">
        <w:rPr>
          <w:rFonts w:ascii="Arial" w:hAnsi="Arial" w:cs="Arial"/>
          <w:sz w:val="20"/>
          <w:szCs w:val="20"/>
        </w:rPr>
        <w:t>elderly</w:t>
      </w:r>
      <w:r w:rsidR="00813E25">
        <w:rPr>
          <w:rFonts w:ascii="Arial" w:hAnsi="Arial" w:cs="Arial"/>
          <w:sz w:val="20"/>
          <w:szCs w:val="20"/>
        </w:rPr>
        <w:t xml:space="preserve"> preferred. </w:t>
      </w:r>
    </w:p>
    <w:p w14:paraId="109E49C9" w14:textId="77777777" w:rsidR="007E4B7E" w:rsidRPr="00EF2031" w:rsidRDefault="00E9035F" w:rsidP="00B25D0E">
      <w:pPr>
        <w:pStyle w:val="Heading2"/>
        <w:ind w:right="630"/>
        <w:rPr>
          <w:rFonts w:cs="Arial"/>
          <w:sz w:val="20"/>
        </w:rPr>
      </w:pPr>
      <w:r w:rsidRPr="00EF2031">
        <w:rPr>
          <w:rFonts w:cs="Arial"/>
          <w:sz w:val="20"/>
        </w:rPr>
        <w:t>License/Certification:</w:t>
      </w:r>
      <w:r w:rsidR="007E4B7E" w:rsidRPr="00EF2031">
        <w:rPr>
          <w:rFonts w:cs="Arial"/>
          <w:sz w:val="20"/>
        </w:rPr>
        <w:t xml:space="preserve"> </w:t>
      </w:r>
    </w:p>
    <w:p w14:paraId="1B724792" w14:textId="637F08BA" w:rsidR="00A55B69" w:rsidRPr="00EF2031" w:rsidRDefault="00EF2031" w:rsidP="00EF2031">
      <w:pPr>
        <w:pStyle w:val="ResultsNum"/>
        <w:numPr>
          <w:ilvl w:val="0"/>
          <w:numId w:val="4"/>
        </w:numPr>
      </w:pPr>
      <w:r w:rsidRPr="00EF2031">
        <w:t>N/A</w:t>
      </w:r>
    </w:p>
    <w:p w14:paraId="2BA7B1AE" w14:textId="75D12746" w:rsidR="004371CF" w:rsidRPr="005B2AD8" w:rsidRDefault="00BD73CE" w:rsidP="005B2AD8">
      <w:pPr>
        <w:pStyle w:val="Heading2"/>
        <w:ind w:right="630"/>
        <w:rPr>
          <w:rFonts w:cs="Arial"/>
          <w:sz w:val="20"/>
        </w:rPr>
      </w:pPr>
      <w:r w:rsidRPr="000A285D">
        <w:rPr>
          <w:rFonts w:cs="Arial"/>
          <w:sz w:val="20"/>
        </w:rPr>
        <w:t>Knowledge</w:t>
      </w:r>
      <w:r w:rsidR="00E9035F" w:rsidRPr="000A285D">
        <w:rPr>
          <w:rFonts w:cs="Arial"/>
          <w:sz w:val="20"/>
        </w:rPr>
        <w:t>, Skills &amp; Abilities</w:t>
      </w:r>
      <w:r w:rsidR="00094706" w:rsidRPr="000A285D">
        <w:rPr>
          <w:rFonts w:cs="Arial"/>
          <w:sz w:val="20"/>
        </w:rPr>
        <w:t>:</w:t>
      </w:r>
    </w:p>
    <w:p w14:paraId="2079C940" w14:textId="77777777" w:rsidR="004371CF" w:rsidRPr="004371CF" w:rsidRDefault="004371CF" w:rsidP="004371CF">
      <w:pPr>
        <w:pStyle w:val="NormalTahoma"/>
        <w:numPr>
          <w:ilvl w:val="1"/>
          <w:numId w:val="10"/>
        </w:numPr>
        <w:ind w:right="630"/>
      </w:pPr>
      <w:r w:rsidRPr="004371CF">
        <w:t>Conflict resolution.</w:t>
      </w:r>
    </w:p>
    <w:p w14:paraId="1766D3CB" w14:textId="0BBF2C81" w:rsidR="004371CF" w:rsidRPr="004371CF" w:rsidRDefault="005B2AD8" w:rsidP="004371CF">
      <w:pPr>
        <w:pStyle w:val="ListParagraph"/>
        <w:widowControl w:val="0"/>
        <w:numPr>
          <w:ilvl w:val="1"/>
          <w:numId w:val="10"/>
        </w:numPr>
        <w:tabs>
          <w:tab w:val="left" w:pos="717"/>
        </w:tabs>
        <w:autoSpaceDE w:val="0"/>
        <w:autoSpaceDN w:val="0"/>
        <w:spacing w:after="0" w:line="293" w:lineRule="exact"/>
        <w:ind w:hanging="361"/>
        <w:contextualSpacing w:val="0"/>
        <w:rPr>
          <w:rFonts w:ascii="Arial" w:eastAsia="Times New Roman" w:hAnsi="Arial"/>
          <w:sz w:val="20"/>
          <w:szCs w:val="20"/>
        </w:rPr>
      </w:pPr>
      <w:r>
        <w:rPr>
          <w:rFonts w:ascii="Arial" w:eastAsia="Times New Roman" w:hAnsi="Arial"/>
          <w:sz w:val="20"/>
          <w:szCs w:val="20"/>
        </w:rPr>
        <w:t>A</w:t>
      </w:r>
      <w:r w:rsidR="004371CF" w:rsidRPr="004371CF">
        <w:rPr>
          <w:rFonts w:ascii="Arial" w:eastAsia="Times New Roman" w:hAnsi="Arial"/>
          <w:sz w:val="20"/>
          <w:szCs w:val="20"/>
        </w:rPr>
        <w:t>bility to complete necessary documentation thoroughly and correctly.</w:t>
      </w:r>
    </w:p>
    <w:p w14:paraId="15CE168A" w14:textId="77777777" w:rsidR="004371CF" w:rsidRPr="004371CF" w:rsidRDefault="004371CF" w:rsidP="004371CF">
      <w:pPr>
        <w:pStyle w:val="ListParagraph"/>
        <w:widowControl w:val="0"/>
        <w:numPr>
          <w:ilvl w:val="1"/>
          <w:numId w:val="10"/>
        </w:numPr>
        <w:autoSpaceDE w:val="0"/>
        <w:autoSpaceDN w:val="0"/>
        <w:spacing w:after="0" w:line="293" w:lineRule="exact"/>
        <w:contextualSpacing w:val="0"/>
        <w:rPr>
          <w:rFonts w:ascii="Arial" w:eastAsia="Times New Roman" w:hAnsi="Arial"/>
          <w:sz w:val="20"/>
          <w:szCs w:val="20"/>
        </w:rPr>
      </w:pPr>
      <w:r w:rsidRPr="004371CF">
        <w:rPr>
          <w:rFonts w:ascii="Arial" w:eastAsia="Times New Roman" w:hAnsi="Arial"/>
          <w:sz w:val="20"/>
          <w:szCs w:val="20"/>
        </w:rPr>
        <w:lastRenderedPageBreak/>
        <w:t>Ability to follow written directions and perform tasks listed on a care plan.</w:t>
      </w:r>
    </w:p>
    <w:p w14:paraId="70A5750F" w14:textId="77777777" w:rsidR="00813E25" w:rsidRDefault="004371CF" w:rsidP="00813E25">
      <w:pPr>
        <w:pStyle w:val="ListParagraph"/>
        <w:widowControl w:val="0"/>
        <w:numPr>
          <w:ilvl w:val="1"/>
          <w:numId w:val="10"/>
        </w:numPr>
        <w:autoSpaceDE w:val="0"/>
        <w:autoSpaceDN w:val="0"/>
        <w:spacing w:after="0" w:line="293" w:lineRule="exact"/>
        <w:contextualSpacing w:val="0"/>
        <w:rPr>
          <w:rFonts w:ascii="Arial" w:eastAsia="Times New Roman" w:hAnsi="Arial"/>
          <w:sz w:val="20"/>
          <w:szCs w:val="20"/>
        </w:rPr>
      </w:pPr>
      <w:r w:rsidRPr="004371CF">
        <w:rPr>
          <w:rFonts w:ascii="Arial" w:eastAsia="Times New Roman" w:hAnsi="Arial"/>
          <w:sz w:val="20"/>
          <w:szCs w:val="20"/>
        </w:rPr>
        <w:t>Ability to respond to phone calls within a certain amount of time.</w:t>
      </w:r>
    </w:p>
    <w:p w14:paraId="68E5BF9F" w14:textId="19EB3D90" w:rsidR="00813E25" w:rsidRPr="00813E25" w:rsidRDefault="00813E25" w:rsidP="00813E25">
      <w:pPr>
        <w:pStyle w:val="ListParagraph"/>
        <w:widowControl w:val="0"/>
        <w:numPr>
          <w:ilvl w:val="1"/>
          <w:numId w:val="10"/>
        </w:numPr>
        <w:autoSpaceDE w:val="0"/>
        <w:autoSpaceDN w:val="0"/>
        <w:spacing w:after="0" w:line="293" w:lineRule="exact"/>
        <w:contextualSpacing w:val="0"/>
        <w:rPr>
          <w:rFonts w:ascii="Arial" w:eastAsia="Times New Roman" w:hAnsi="Arial"/>
          <w:sz w:val="20"/>
          <w:szCs w:val="20"/>
        </w:rPr>
      </w:pPr>
      <w:r w:rsidRPr="00813E25">
        <w:rPr>
          <w:rFonts w:cs="Arial"/>
        </w:rPr>
        <w:t>Knowledge of the Madison Metropolitan</w:t>
      </w:r>
      <w:r w:rsidRPr="00813E25">
        <w:rPr>
          <w:rFonts w:cs="Arial"/>
          <w:spacing w:val="-3"/>
        </w:rPr>
        <w:t xml:space="preserve"> </w:t>
      </w:r>
      <w:r w:rsidRPr="00813E25">
        <w:rPr>
          <w:rFonts w:cs="Arial"/>
        </w:rPr>
        <w:t>area or community of individual receiving support</w:t>
      </w:r>
    </w:p>
    <w:p w14:paraId="456020EE" w14:textId="77777777" w:rsidR="00423A91" w:rsidRPr="00423A91" w:rsidRDefault="00423A91" w:rsidP="00423A91">
      <w:pPr>
        <w:pStyle w:val="ListParagraph"/>
        <w:widowControl w:val="0"/>
        <w:numPr>
          <w:ilvl w:val="1"/>
          <w:numId w:val="10"/>
        </w:numPr>
        <w:autoSpaceDE w:val="0"/>
        <w:autoSpaceDN w:val="0"/>
        <w:spacing w:after="0" w:line="293" w:lineRule="exact"/>
        <w:contextualSpacing w:val="0"/>
        <w:rPr>
          <w:rFonts w:ascii="Arial" w:eastAsia="Times New Roman" w:hAnsi="Arial"/>
          <w:sz w:val="20"/>
          <w:szCs w:val="20"/>
        </w:rPr>
      </w:pPr>
      <w:r w:rsidRPr="00423A91">
        <w:rPr>
          <w:rFonts w:cs="Arial"/>
        </w:rPr>
        <w:t>Ability to communicate effectively with clients, employees, colleagues, and vendors.</w:t>
      </w:r>
    </w:p>
    <w:p w14:paraId="15D1BE3D" w14:textId="77777777" w:rsidR="00423A91" w:rsidRPr="00423A91" w:rsidRDefault="00423A91" w:rsidP="00423A91">
      <w:pPr>
        <w:pStyle w:val="ListParagraph"/>
        <w:widowControl w:val="0"/>
        <w:numPr>
          <w:ilvl w:val="1"/>
          <w:numId w:val="10"/>
        </w:numPr>
        <w:autoSpaceDE w:val="0"/>
        <w:autoSpaceDN w:val="0"/>
        <w:spacing w:after="0" w:line="293" w:lineRule="exact"/>
        <w:contextualSpacing w:val="0"/>
        <w:rPr>
          <w:rFonts w:ascii="Arial" w:eastAsia="Times New Roman" w:hAnsi="Arial"/>
          <w:sz w:val="20"/>
          <w:szCs w:val="20"/>
        </w:rPr>
      </w:pPr>
      <w:r w:rsidRPr="00423A91">
        <w:rPr>
          <w:rFonts w:cs="Arial"/>
        </w:rPr>
        <w:t>Ability to work independently and as part of a team.</w:t>
      </w:r>
    </w:p>
    <w:p w14:paraId="6477A3A1" w14:textId="77777777" w:rsidR="00423A91" w:rsidRPr="00423A91" w:rsidRDefault="00423A91" w:rsidP="00423A91">
      <w:pPr>
        <w:pStyle w:val="ListParagraph"/>
        <w:widowControl w:val="0"/>
        <w:numPr>
          <w:ilvl w:val="1"/>
          <w:numId w:val="10"/>
        </w:numPr>
        <w:autoSpaceDE w:val="0"/>
        <w:autoSpaceDN w:val="0"/>
        <w:spacing w:after="0" w:line="293" w:lineRule="exact"/>
        <w:contextualSpacing w:val="0"/>
        <w:rPr>
          <w:rFonts w:ascii="Arial" w:eastAsia="Times New Roman" w:hAnsi="Arial"/>
          <w:sz w:val="20"/>
          <w:szCs w:val="20"/>
        </w:rPr>
      </w:pPr>
      <w:r w:rsidRPr="00423A91">
        <w:rPr>
          <w:rFonts w:cs="Arial"/>
        </w:rPr>
        <w:t>High level of accuracy, attention to detail, and organization.</w:t>
      </w:r>
    </w:p>
    <w:p w14:paraId="1BC27DFC" w14:textId="77777777" w:rsidR="00423A91" w:rsidRPr="00423A91" w:rsidRDefault="00423A91" w:rsidP="00423A91">
      <w:pPr>
        <w:pStyle w:val="ListParagraph"/>
        <w:widowControl w:val="0"/>
        <w:numPr>
          <w:ilvl w:val="1"/>
          <w:numId w:val="10"/>
        </w:numPr>
        <w:autoSpaceDE w:val="0"/>
        <w:autoSpaceDN w:val="0"/>
        <w:spacing w:after="0" w:line="293" w:lineRule="exact"/>
        <w:contextualSpacing w:val="0"/>
        <w:rPr>
          <w:rFonts w:ascii="Arial" w:eastAsia="Times New Roman" w:hAnsi="Arial"/>
          <w:sz w:val="20"/>
          <w:szCs w:val="20"/>
        </w:rPr>
      </w:pPr>
      <w:r w:rsidRPr="00423A91">
        <w:rPr>
          <w:rFonts w:cs="Arial"/>
        </w:rPr>
        <w:t>Ability to prioritize multiple tasks and meet deadlines.</w:t>
      </w:r>
    </w:p>
    <w:p w14:paraId="5585EF0F" w14:textId="6E5721D4" w:rsidR="00423A91" w:rsidRPr="00423A91" w:rsidRDefault="00423A91" w:rsidP="00423A91">
      <w:pPr>
        <w:pStyle w:val="ListParagraph"/>
        <w:widowControl w:val="0"/>
        <w:numPr>
          <w:ilvl w:val="1"/>
          <w:numId w:val="10"/>
        </w:numPr>
        <w:autoSpaceDE w:val="0"/>
        <w:autoSpaceDN w:val="0"/>
        <w:spacing w:after="0" w:line="293" w:lineRule="exact"/>
        <w:contextualSpacing w:val="0"/>
        <w:rPr>
          <w:rFonts w:ascii="Arial" w:eastAsia="Times New Roman" w:hAnsi="Arial"/>
          <w:sz w:val="20"/>
          <w:szCs w:val="20"/>
        </w:rPr>
      </w:pPr>
      <w:r w:rsidRPr="00423A91">
        <w:rPr>
          <w:rFonts w:cs="Arial"/>
        </w:rPr>
        <w:t>Must be able to handle stressful situations effectively and calmly.</w:t>
      </w:r>
    </w:p>
    <w:p w14:paraId="056EC810" w14:textId="77777777" w:rsidR="00173465" w:rsidRPr="00705E92" w:rsidRDefault="00173465" w:rsidP="00173465">
      <w:pPr>
        <w:pStyle w:val="NormalTahoma"/>
        <w:numPr>
          <w:ilvl w:val="0"/>
          <w:numId w:val="0"/>
        </w:numPr>
        <w:tabs>
          <w:tab w:val="left" w:pos="720"/>
        </w:tabs>
        <w:ind w:left="900" w:right="630"/>
        <w:rPr>
          <w:rFonts w:cs="Arial"/>
        </w:rPr>
      </w:pPr>
    </w:p>
    <w:p w14:paraId="109E49D4" w14:textId="77777777" w:rsidR="00BD73CE" w:rsidRPr="008D359C" w:rsidRDefault="00BD73CE" w:rsidP="00B25D0E">
      <w:pPr>
        <w:pStyle w:val="Heading2"/>
        <w:ind w:right="630"/>
        <w:rPr>
          <w:rFonts w:cs="Arial"/>
          <w:sz w:val="20"/>
        </w:rPr>
      </w:pPr>
      <w:r w:rsidRPr="008D359C">
        <w:rPr>
          <w:rFonts w:cs="Arial"/>
          <w:sz w:val="20"/>
        </w:rPr>
        <w:t>P</w:t>
      </w:r>
      <w:r w:rsidR="00236380" w:rsidRPr="008D359C">
        <w:rPr>
          <w:rFonts w:cs="Arial"/>
          <w:sz w:val="20"/>
        </w:rPr>
        <w:t>hysical Requirements</w:t>
      </w:r>
      <w:r w:rsidRPr="008D359C">
        <w:rPr>
          <w:rFonts w:cs="Arial"/>
          <w:sz w:val="20"/>
        </w:rPr>
        <w:t>:</w:t>
      </w:r>
    </w:p>
    <w:p w14:paraId="4B13E0F7" w14:textId="77777777" w:rsidR="009B400C" w:rsidRPr="008D359C" w:rsidRDefault="009B400C" w:rsidP="009B400C">
      <w:pPr>
        <w:pStyle w:val="NormalTahoma"/>
        <w:numPr>
          <w:ilvl w:val="0"/>
          <w:numId w:val="0"/>
        </w:numPr>
        <w:tabs>
          <w:tab w:val="left" w:pos="720"/>
        </w:tabs>
        <w:ind w:right="630"/>
      </w:pPr>
    </w:p>
    <w:p w14:paraId="63C26437" w14:textId="77777777" w:rsidR="00A01859" w:rsidRPr="007F1221" w:rsidRDefault="00A01859" w:rsidP="00A01859">
      <w:pPr>
        <w:pStyle w:val="NormalTahoma"/>
        <w:numPr>
          <w:ilvl w:val="0"/>
          <w:numId w:val="4"/>
        </w:numPr>
        <w:ind w:right="630"/>
        <w:rPr>
          <w:rFonts w:cs="Arial"/>
        </w:rPr>
      </w:pPr>
      <w:r w:rsidRPr="007F1221">
        <w:rPr>
          <w:rFonts w:cs="Arial"/>
        </w:rPr>
        <w:t>Must be able to provide a wide range of housekeeping and personal care services without physical restriction, including properly maneuvering mechanical lifts.</w:t>
      </w:r>
    </w:p>
    <w:p w14:paraId="338B74BD" w14:textId="77777777" w:rsidR="00A01859" w:rsidRPr="007F1221" w:rsidRDefault="00A01859" w:rsidP="00A01859">
      <w:pPr>
        <w:pStyle w:val="NormalTahoma"/>
        <w:numPr>
          <w:ilvl w:val="0"/>
          <w:numId w:val="4"/>
        </w:numPr>
        <w:ind w:right="630"/>
        <w:rPr>
          <w:rFonts w:cs="Arial"/>
        </w:rPr>
      </w:pPr>
      <w:r w:rsidRPr="007F1221">
        <w:t>Bending at waist, sitting, kneeling, walking, crouching, etc. as job may require.</w:t>
      </w:r>
    </w:p>
    <w:p w14:paraId="080A3993" w14:textId="77777777" w:rsidR="00A01859" w:rsidRPr="007F1221" w:rsidRDefault="00A01859" w:rsidP="00A01859">
      <w:pPr>
        <w:pStyle w:val="NormalTahoma"/>
        <w:numPr>
          <w:ilvl w:val="0"/>
          <w:numId w:val="4"/>
        </w:numPr>
        <w:ind w:right="630"/>
        <w:rPr>
          <w:rFonts w:cs="Arial"/>
        </w:rPr>
      </w:pPr>
      <w:r w:rsidRPr="007F1221">
        <w:rPr>
          <w:rFonts w:cs="Arial"/>
        </w:rPr>
        <w:t>Work around environmental hazards such as odors, second-hand smoke, animals, cleaning supplies, adverse living conditions, etc.</w:t>
      </w:r>
    </w:p>
    <w:p w14:paraId="44B94BD3" w14:textId="6BEDE4A0" w:rsidR="00705E92" w:rsidRPr="008D359C" w:rsidRDefault="008D359C" w:rsidP="008D359C">
      <w:pPr>
        <w:pStyle w:val="NormalTahoma"/>
        <w:numPr>
          <w:ilvl w:val="0"/>
          <w:numId w:val="4"/>
        </w:numPr>
        <w:ind w:right="630"/>
      </w:pPr>
      <w:proofErr w:type="gramStart"/>
      <w:r w:rsidRPr="008D359C">
        <w:t>Finger nails</w:t>
      </w:r>
      <w:proofErr w:type="gramEnd"/>
      <w:r w:rsidRPr="008D359C">
        <w:t xml:space="preserve"> are not to exceed ¼ inch past the end of the finger.</w:t>
      </w:r>
    </w:p>
    <w:p w14:paraId="2068B2D5" w14:textId="77777777" w:rsidR="008D359C" w:rsidRPr="008D359C" w:rsidRDefault="008D359C" w:rsidP="008D359C">
      <w:pPr>
        <w:pStyle w:val="NormalTahoma"/>
        <w:numPr>
          <w:ilvl w:val="0"/>
          <w:numId w:val="0"/>
        </w:numPr>
        <w:ind w:left="720" w:right="630"/>
      </w:pPr>
    </w:p>
    <w:p w14:paraId="109E49D7" w14:textId="77777777" w:rsidR="00476CF1" w:rsidRPr="008D359C" w:rsidRDefault="00476CF1" w:rsidP="00476CF1">
      <w:pPr>
        <w:pStyle w:val="Heading2"/>
        <w:ind w:right="630"/>
        <w:rPr>
          <w:rFonts w:cs="Arial"/>
          <w:sz w:val="20"/>
        </w:rPr>
      </w:pPr>
      <w:r w:rsidRPr="008D359C">
        <w:rPr>
          <w:rFonts w:cs="Arial"/>
          <w:sz w:val="20"/>
        </w:rPr>
        <w:t>Additional Requirements:</w:t>
      </w:r>
    </w:p>
    <w:p w14:paraId="77B43AA4" w14:textId="70D04541" w:rsidR="00165306" w:rsidRDefault="00165306" w:rsidP="00DB560A">
      <w:pPr>
        <w:pStyle w:val="NormalTahoma"/>
        <w:numPr>
          <w:ilvl w:val="0"/>
          <w:numId w:val="4"/>
        </w:numPr>
        <w:tabs>
          <w:tab w:val="left" w:pos="720"/>
        </w:tabs>
        <w:ind w:right="630"/>
      </w:pPr>
      <w:r w:rsidRPr="00165306">
        <w:t>1</w:t>
      </w:r>
      <w:r w:rsidR="00A01859">
        <w:t>8</w:t>
      </w:r>
      <w:r w:rsidRPr="00165306">
        <w:t xml:space="preserve"> years of age</w:t>
      </w:r>
      <w:r w:rsidR="00DB6CBE">
        <w:t xml:space="preserve"> or older preferred</w:t>
      </w:r>
    </w:p>
    <w:p w14:paraId="4E304EB6" w14:textId="5BBC9D7F" w:rsidR="00A01859" w:rsidRPr="00165306" w:rsidRDefault="00C42EFA" w:rsidP="00A01859">
      <w:pPr>
        <w:pStyle w:val="NormalTahoma"/>
        <w:numPr>
          <w:ilvl w:val="1"/>
          <w:numId w:val="4"/>
        </w:numPr>
        <w:tabs>
          <w:tab w:val="left" w:pos="720"/>
        </w:tabs>
        <w:ind w:right="630"/>
      </w:pPr>
      <w:r>
        <w:t>Between</w:t>
      </w:r>
      <w:r w:rsidR="009B2EF4">
        <w:t xml:space="preserve"> the age</w:t>
      </w:r>
      <w:r>
        <w:t>s</w:t>
      </w:r>
      <w:r w:rsidR="009B2EF4">
        <w:t xml:space="preserve"> of 16-17 years old may be considered if matched with a client.</w:t>
      </w:r>
    </w:p>
    <w:p w14:paraId="2694FDB4" w14:textId="77777777" w:rsidR="00165306" w:rsidRPr="00165306" w:rsidRDefault="00165306" w:rsidP="00DB560A">
      <w:pPr>
        <w:pStyle w:val="NormalTahoma"/>
        <w:numPr>
          <w:ilvl w:val="0"/>
          <w:numId w:val="4"/>
        </w:numPr>
        <w:tabs>
          <w:tab w:val="left" w:pos="720"/>
        </w:tabs>
        <w:ind w:right="630"/>
      </w:pPr>
      <w:r w:rsidRPr="00165306">
        <w:t>Attendance is an essential function of the job.</w:t>
      </w:r>
    </w:p>
    <w:p w14:paraId="3CD59A36" w14:textId="77777777" w:rsidR="00165306" w:rsidRPr="00165306" w:rsidRDefault="00165306" w:rsidP="00DB560A">
      <w:pPr>
        <w:pStyle w:val="NormalTahoma"/>
        <w:numPr>
          <w:ilvl w:val="0"/>
          <w:numId w:val="4"/>
        </w:numPr>
        <w:tabs>
          <w:tab w:val="left" w:pos="720"/>
        </w:tabs>
        <w:ind w:right="630"/>
      </w:pPr>
      <w:r w:rsidRPr="00165306">
        <w:t>Access to a smart cell phone and voicemail.</w:t>
      </w:r>
    </w:p>
    <w:p w14:paraId="6989EFD1" w14:textId="77777777" w:rsidR="00165306" w:rsidRPr="00165306" w:rsidRDefault="00165306" w:rsidP="00DB560A">
      <w:pPr>
        <w:pStyle w:val="NormalTahoma"/>
        <w:numPr>
          <w:ilvl w:val="0"/>
          <w:numId w:val="4"/>
        </w:numPr>
        <w:tabs>
          <w:tab w:val="left" w:pos="720"/>
        </w:tabs>
        <w:ind w:right="630"/>
      </w:pPr>
      <w:r w:rsidRPr="00165306">
        <w:t>Access to reliable transportation.</w:t>
      </w:r>
    </w:p>
    <w:p w14:paraId="109E49DB" w14:textId="77777777" w:rsidR="00476CF1" w:rsidRPr="00705E92" w:rsidRDefault="00476CF1" w:rsidP="00476CF1">
      <w:pPr>
        <w:pStyle w:val="BodyText"/>
        <w:spacing w:before="0" w:after="0"/>
        <w:jc w:val="left"/>
        <w:rPr>
          <w:rFonts w:cs="Arial"/>
        </w:rPr>
      </w:pPr>
    </w:p>
    <w:p w14:paraId="109E49DC" w14:textId="2BC08644" w:rsidR="00641DC0" w:rsidRDefault="00BE0F14" w:rsidP="00D63309">
      <w:pPr>
        <w:pStyle w:val="BodyText"/>
        <w:spacing w:before="0" w:after="0"/>
        <w:jc w:val="left"/>
        <w:rPr>
          <w:rFonts w:cs="Arial"/>
        </w:rPr>
      </w:pPr>
      <w:r w:rsidRPr="00705E92">
        <w:rPr>
          <w:rFonts w:cs="Arial"/>
        </w:rPr>
        <w:t>This job description should not be interpreted as a compr</w:t>
      </w:r>
      <w:r w:rsidR="00476CF1" w:rsidRPr="00705E92">
        <w:rPr>
          <w:rFonts w:cs="Arial"/>
        </w:rPr>
        <w:t xml:space="preserve">ehensive listing of activities, </w:t>
      </w:r>
      <w:r w:rsidRPr="00705E92">
        <w:rPr>
          <w:rFonts w:cs="Arial"/>
        </w:rPr>
        <w:t>responsibilities</w:t>
      </w:r>
      <w:r w:rsidR="00E9035F" w:rsidRPr="00705E92">
        <w:rPr>
          <w:rFonts w:cs="Arial"/>
        </w:rPr>
        <w:t>, qualifications</w:t>
      </w:r>
      <w:r w:rsidR="00476CF1" w:rsidRPr="00705E92">
        <w:rPr>
          <w:rFonts w:cs="Arial"/>
        </w:rPr>
        <w:t>,</w:t>
      </w:r>
      <w:r w:rsidR="00E9035F" w:rsidRPr="00705E92">
        <w:rPr>
          <w:rFonts w:cs="Arial"/>
        </w:rPr>
        <w:t xml:space="preserve"> or </w:t>
      </w:r>
      <w:r w:rsidR="004608A1" w:rsidRPr="00705E92">
        <w:rPr>
          <w:rFonts w:cs="Arial"/>
        </w:rPr>
        <w:t xml:space="preserve">requirements, </w:t>
      </w:r>
      <w:r w:rsidR="004608A1" w:rsidRPr="000175D1">
        <w:rPr>
          <w:rFonts w:cs="Arial"/>
          <w:color w:val="000000"/>
        </w:rPr>
        <w:t>nor</w:t>
      </w:r>
      <w:r w:rsidR="00CC3D21" w:rsidRPr="000175D1">
        <w:rPr>
          <w:rFonts w:cs="Arial"/>
          <w:color w:val="000000"/>
        </w:rPr>
        <w:t xml:space="preserve"> </w:t>
      </w:r>
      <w:r w:rsidR="004608A1" w:rsidRPr="000175D1">
        <w:rPr>
          <w:rFonts w:cs="Arial"/>
        </w:rPr>
        <w:t>does it</w:t>
      </w:r>
      <w:r w:rsidR="00B00127" w:rsidRPr="000175D1">
        <w:rPr>
          <w:rFonts w:cs="Arial"/>
        </w:rPr>
        <w:t xml:space="preserve"> constit</w:t>
      </w:r>
      <w:r w:rsidR="00476CF1">
        <w:rPr>
          <w:rFonts w:cs="Arial"/>
        </w:rPr>
        <w:t>ute a promise of employment. Community Living Alliance</w:t>
      </w:r>
      <w:r w:rsidR="00B00127" w:rsidRPr="000175D1">
        <w:rPr>
          <w:rFonts w:cs="Arial"/>
        </w:rPr>
        <w:t xml:space="preserve"> is an at-will</w:t>
      </w:r>
      <w:r w:rsidR="00CC3D21" w:rsidRPr="000175D1">
        <w:rPr>
          <w:rFonts w:cs="Arial"/>
        </w:rPr>
        <w:t xml:space="preserve">, </w:t>
      </w:r>
      <w:r w:rsidR="00641DC0" w:rsidRPr="000175D1">
        <w:rPr>
          <w:rFonts w:cs="Arial"/>
        </w:rPr>
        <w:t>Affirmative Action/Equal Opportunity Employer</w:t>
      </w:r>
      <w:r w:rsidR="00476CF1">
        <w:rPr>
          <w:rFonts w:cs="Arial"/>
        </w:rPr>
        <w:t xml:space="preserve"> (AA/EOE)</w:t>
      </w:r>
      <w:r w:rsidR="00641DC0" w:rsidRPr="000175D1">
        <w:rPr>
          <w:rFonts w:cs="Arial"/>
        </w:rPr>
        <w:t>.</w:t>
      </w:r>
      <w:r w:rsidR="00476CF1">
        <w:rPr>
          <w:rFonts w:cs="Arial"/>
        </w:rPr>
        <w:t xml:space="preserve"> </w:t>
      </w:r>
      <w:r w:rsidR="00E9035F" w:rsidRPr="000175D1">
        <w:rPr>
          <w:rFonts w:cs="Arial"/>
        </w:rPr>
        <w:t xml:space="preserve">By signing below, you confirm that you </w:t>
      </w:r>
      <w:proofErr w:type="gramStart"/>
      <w:r w:rsidR="00E9035F" w:rsidRPr="000175D1">
        <w:rPr>
          <w:rFonts w:cs="Arial"/>
        </w:rPr>
        <w:t>are able to</w:t>
      </w:r>
      <w:proofErr w:type="gramEnd"/>
      <w:r w:rsidR="00E9035F" w:rsidRPr="000175D1">
        <w:rPr>
          <w:rFonts w:cs="Arial"/>
        </w:rPr>
        <w:t xml:space="preserve"> perform the essential functions of the job. </w:t>
      </w:r>
      <w:r w:rsidR="004608A1" w:rsidRPr="000175D1">
        <w:rPr>
          <w:rFonts w:cs="Arial"/>
        </w:rPr>
        <w:t>Reasonable accommodations will be explored with qualified individuals with disabilities to perform the essential functions.</w:t>
      </w:r>
    </w:p>
    <w:p w14:paraId="297DE317" w14:textId="77777777" w:rsidR="006E5BC7" w:rsidRDefault="006E5BC7" w:rsidP="00D63309">
      <w:pPr>
        <w:pStyle w:val="BodyText"/>
        <w:spacing w:before="0" w:after="0"/>
        <w:jc w:val="left"/>
        <w:rPr>
          <w:rFonts w:cs="Arial"/>
        </w:rPr>
      </w:pPr>
    </w:p>
    <w:p w14:paraId="109E49DD" w14:textId="77777777" w:rsidR="00476CF1" w:rsidRPr="000175D1" w:rsidRDefault="00476CF1" w:rsidP="00476CF1">
      <w:pPr>
        <w:pStyle w:val="BodyText"/>
        <w:spacing w:before="0" w:after="0"/>
        <w:jc w:val="left"/>
        <w:rPr>
          <w:rFonts w:cs="Arial"/>
        </w:rPr>
      </w:pPr>
    </w:p>
    <w:p w14:paraId="109E49DE" w14:textId="77777777" w:rsidR="00E91295" w:rsidRPr="000175D1" w:rsidRDefault="00E91295" w:rsidP="00E91295">
      <w:pPr>
        <w:pStyle w:val="Heading1"/>
        <w:numPr>
          <w:ilvl w:val="0"/>
          <w:numId w:val="0"/>
        </w:numPr>
        <w:rPr>
          <w:rFonts w:cs="Arial"/>
          <w:sz w:val="20"/>
        </w:rPr>
      </w:pPr>
      <w:r w:rsidRPr="000175D1">
        <w:rPr>
          <w:rFonts w:cs="Arial"/>
          <w:sz w:val="20"/>
        </w:rPr>
        <w:t>Acknowledgement:</w:t>
      </w:r>
    </w:p>
    <w:p w14:paraId="109E49DF" w14:textId="77777777" w:rsidR="00E91295" w:rsidRPr="000175D1" w:rsidRDefault="00E91295" w:rsidP="00E91295">
      <w:pPr>
        <w:tabs>
          <w:tab w:val="right" w:leader="underscore" w:pos="4500"/>
          <w:tab w:val="left" w:pos="5040"/>
          <w:tab w:val="right" w:leader="underscore" w:pos="7740"/>
        </w:tabs>
        <w:rPr>
          <w:rFonts w:cs="Arial"/>
        </w:rPr>
      </w:pPr>
    </w:p>
    <w:p w14:paraId="109E49E0" w14:textId="77777777" w:rsidR="00E91295" w:rsidRPr="000175D1" w:rsidRDefault="00E91295" w:rsidP="00E91295">
      <w:pPr>
        <w:tabs>
          <w:tab w:val="right" w:pos="1440"/>
          <w:tab w:val="right" w:leader="underscore" w:pos="4500"/>
          <w:tab w:val="left" w:pos="4680"/>
          <w:tab w:val="right" w:pos="5220"/>
          <w:tab w:val="right" w:leader="underscore" w:pos="6120"/>
          <w:tab w:val="left" w:pos="6480"/>
          <w:tab w:val="right" w:pos="7740"/>
        </w:tabs>
        <w:rPr>
          <w:rFonts w:cs="Arial"/>
        </w:rPr>
      </w:pPr>
    </w:p>
    <w:p w14:paraId="109E49E1" w14:textId="77777777" w:rsidR="00E91295" w:rsidRPr="00476CF1" w:rsidRDefault="002004E5" w:rsidP="002004E5">
      <w:pPr>
        <w:tabs>
          <w:tab w:val="right" w:leader="underscore" w:pos="4500"/>
          <w:tab w:val="left" w:pos="5040"/>
          <w:tab w:val="right" w:leader="underscore" w:pos="7740"/>
        </w:tabs>
        <w:rPr>
          <w:rFonts w:cs="Arial"/>
        </w:rPr>
      </w:pPr>
      <w:r w:rsidRPr="00476CF1">
        <w:rPr>
          <w:rFonts w:cs="Arial"/>
        </w:rPr>
        <w:tab/>
      </w:r>
    </w:p>
    <w:p w14:paraId="109E49E2" w14:textId="77777777" w:rsidR="00E91295" w:rsidRPr="000175D1" w:rsidRDefault="00E91295" w:rsidP="00E91295">
      <w:pPr>
        <w:tabs>
          <w:tab w:val="left" w:pos="5220"/>
        </w:tabs>
        <w:rPr>
          <w:rFonts w:cs="Arial"/>
        </w:rPr>
      </w:pPr>
      <w:r w:rsidRPr="000175D1">
        <w:rPr>
          <w:rFonts w:cs="Arial"/>
        </w:rPr>
        <w:t xml:space="preserve">  Printed Name</w:t>
      </w:r>
    </w:p>
    <w:p w14:paraId="109E49E3" w14:textId="77777777" w:rsidR="00E91295" w:rsidRPr="000175D1" w:rsidRDefault="00E91295" w:rsidP="00E91295">
      <w:pPr>
        <w:tabs>
          <w:tab w:val="right" w:leader="underscore" w:pos="4500"/>
          <w:tab w:val="left" w:pos="5040"/>
          <w:tab w:val="right" w:leader="underscore" w:pos="7740"/>
        </w:tabs>
        <w:rPr>
          <w:rFonts w:cs="Arial"/>
        </w:rPr>
      </w:pPr>
    </w:p>
    <w:p w14:paraId="109E49E4" w14:textId="77777777" w:rsidR="00E91295" w:rsidRPr="000175D1" w:rsidRDefault="00E91295" w:rsidP="00E91295">
      <w:pPr>
        <w:tabs>
          <w:tab w:val="right" w:leader="underscore" w:pos="4500"/>
          <w:tab w:val="left" w:pos="5040"/>
          <w:tab w:val="right" w:leader="underscore" w:pos="7740"/>
        </w:tabs>
        <w:rPr>
          <w:rFonts w:cs="Arial"/>
        </w:rPr>
      </w:pPr>
    </w:p>
    <w:p w14:paraId="109E49E5" w14:textId="77777777" w:rsidR="00E91295" w:rsidRPr="000175D1" w:rsidRDefault="00E91295" w:rsidP="00E91295">
      <w:pPr>
        <w:tabs>
          <w:tab w:val="right" w:leader="underscore" w:pos="4500"/>
          <w:tab w:val="left" w:pos="5040"/>
          <w:tab w:val="right" w:leader="underscore" w:pos="7740"/>
        </w:tabs>
        <w:rPr>
          <w:rFonts w:cs="Arial"/>
        </w:rPr>
      </w:pPr>
    </w:p>
    <w:p w14:paraId="109E49E6" w14:textId="77777777" w:rsidR="00E91295" w:rsidRPr="000175D1" w:rsidRDefault="00E91295" w:rsidP="00E91295">
      <w:pPr>
        <w:tabs>
          <w:tab w:val="right" w:leader="underscore" w:pos="4500"/>
          <w:tab w:val="left" w:pos="5040"/>
          <w:tab w:val="right" w:leader="underscore" w:pos="7740"/>
        </w:tabs>
        <w:rPr>
          <w:rFonts w:cs="Arial"/>
        </w:rPr>
      </w:pPr>
      <w:r w:rsidRPr="000175D1">
        <w:rPr>
          <w:rFonts w:cs="Arial"/>
        </w:rPr>
        <w:tab/>
      </w:r>
      <w:r w:rsidRPr="000175D1">
        <w:rPr>
          <w:rFonts w:cs="Arial"/>
        </w:rPr>
        <w:tab/>
      </w:r>
      <w:r w:rsidRPr="000175D1">
        <w:rPr>
          <w:rFonts w:cs="Arial"/>
        </w:rPr>
        <w:tab/>
      </w:r>
      <w:r w:rsidRPr="000175D1">
        <w:rPr>
          <w:rFonts w:cs="Arial"/>
        </w:rPr>
        <w:tab/>
      </w:r>
    </w:p>
    <w:p w14:paraId="109E49E7" w14:textId="77777777" w:rsidR="00E91295" w:rsidRPr="00E91295" w:rsidRDefault="00E91295" w:rsidP="00E91295">
      <w:pPr>
        <w:tabs>
          <w:tab w:val="left" w:pos="5220"/>
        </w:tabs>
        <w:rPr>
          <w:rFonts w:ascii="Times New Roman" w:hAnsi="Times New Roman"/>
          <w:sz w:val="22"/>
          <w:szCs w:val="24"/>
        </w:rPr>
      </w:pPr>
      <w:r w:rsidRPr="000175D1">
        <w:rPr>
          <w:rFonts w:cs="Arial"/>
        </w:rPr>
        <w:t xml:space="preserve">  Signature</w:t>
      </w:r>
      <w:r>
        <w:rPr>
          <w:rFonts w:ascii="Times New Roman" w:hAnsi="Times New Roman"/>
          <w:sz w:val="22"/>
          <w:szCs w:val="24"/>
        </w:rPr>
        <w:tab/>
        <w:t>Date</w:t>
      </w:r>
    </w:p>
    <w:sectPr w:rsidR="00E91295" w:rsidRPr="00E91295" w:rsidSect="000175D1">
      <w:footerReference w:type="default" r:id="rId10"/>
      <w:headerReference w:type="first" r:id="rId11"/>
      <w:footerReference w:type="first" r:id="rId12"/>
      <w:endnotePr>
        <w:numFmt w:val="decimal"/>
      </w:endnotePr>
      <w:pgSz w:w="12240" w:h="15840"/>
      <w:pgMar w:top="900" w:right="900" w:bottom="1440" w:left="1350" w:header="54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04F3" w14:textId="77777777" w:rsidR="00771614" w:rsidRDefault="00771614">
      <w:r>
        <w:separator/>
      </w:r>
    </w:p>
  </w:endnote>
  <w:endnote w:type="continuationSeparator" w:id="0">
    <w:p w14:paraId="70E686F1" w14:textId="77777777" w:rsidR="00771614" w:rsidRDefault="0077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49EC" w14:textId="00FDD2DE" w:rsidR="00510D81" w:rsidRDefault="00510D81">
    <w:pPr>
      <w:pStyle w:val="Footer"/>
      <w:widowControl/>
      <w:pBdr>
        <w:top w:val="single" w:sz="6" w:space="1" w:color="auto"/>
      </w:pBdr>
      <w:tabs>
        <w:tab w:val="clear" w:pos="8640"/>
        <w:tab w:val="right" w:pos="9360"/>
      </w:tabs>
      <w:rPr>
        <w:sz w:val="16"/>
      </w:rPr>
    </w:pPr>
    <w:r w:rsidRPr="002E630D">
      <w:rPr>
        <w:rFonts w:ascii="Tahoma" w:hAnsi="Tahoma" w:cs="Tahoma"/>
        <w:sz w:val="16"/>
      </w:rPr>
      <w:t>Revision Date:</w:t>
    </w:r>
    <w:r>
      <w:rPr>
        <w:rFonts w:ascii="Tahoma" w:hAnsi="Tahoma" w:cs="Tahoma"/>
        <w:sz w:val="16"/>
      </w:rPr>
      <w:t xml:space="preserve"> </w:t>
    </w:r>
    <w:r w:rsidR="00023E42">
      <w:rPr>
        <w:rFonts w:ascii="Tahoma" w:hAnsi="Tahoma" w:cs="Tahoma"/>
        <w:sz w:val="16"/>
      </w:rPr>
      <w:t>9/2022</w:t>
    </w:r>
    <w:r>
      <w:rPr>
        <w:sz w:val="16"/>
      </w:rPr>
      <w:tab/>
    </w:r>
    <w:r>
      <w:rPr>
        <w:sz w:val="16"/>
      </w:rP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505049">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505049">
      <w:rPr>
        <w:noProof/>
        <w:snapToGrid w:val="0"/>
        <w:sz w:val="16"/>
      </w:rPr>
      <w:t>2</w:t>
    </w:r>
    <w:r>
      <w:rPr>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49EF" w14:textId="248F32B1" w:rsidR="00510D81" w:rsidRPr="002E630D" w:rsidRDefault="00510D81" w:rsidP="00BB6EB8">
    <w:pPr>
      <w:pStyle w:val="Footer"/>
      <w:widowControl/>
      <w:pBdr>
        <w:top w:val="single" w:sz="6" w:space="0" w:color="auto"/>
      </w:pBdr>
      <w:tabs>
        <w:tab w:val="clear" w:pos="8640"/>
        <w:tab w:val="left" w:pos="5670"/>
        <w:tab w:val="right" w:pos="9360"/>
      </w:tabs>
      <w:rPr>
        <w:rFonts w:ascii="Tahoma" w:hAnsi="Tahoma" w:cs="Tahoma"/>
        <w:b/>
      </w:rPr>
    </w:pPr>
    <w:r w:rsidRPr="002E630D">
      <w:rPr>
        <w:rFonts w:ascii="Tahoma" w:hAnsi="Tahoma" w:cs="Tahoma"/>
        <w:sz w:val="16"/>
      </w:rPr>
      <w:t>Revision Date:</w:t>
    </w:r>
    <w:r>
      <w:rPr>
        <w:rFonts w:ascii="Tahoma" w:hAnsi="Tahoma" w:cs="Tahoma"/>
        <w:sz w:val="16"/>
      </w:rPr>
      <w:t xml:space="preserve"> </w:t>
    </w:r>
    <w:r w:rsidR="00023E42">
      <w:rPr>
        <w:rFonts w:ascii="Tahoma" w:hAnsi="Tahoma" w:cs="Tahoma"/>
        <w:sz w:val="16"/>
      </w:rPr>
      <w:t>9/2022</w:t>
    </w:r>
    <w:r w:rsidRPr="002E630D">
      <w:rPr>
        <w:rFonts w:ascii="Tahoma" w:hAnsi="Tahoma" w:cs="Tahoma"/>
        <w:sz w:val="16"/>
      </w:rPr>
      <w:tab/>
    </w:r>
    <w:r w:rsidRPr="002E630D">
      <w:rPr>
        <w:rFonts w:ascii="Tahoma" w:hAnsi="Tahoma" w:cs="Tahoma"/>
        <w:sz w:val="16"/>
      </w:rPr>
      <w:tab/>
      <w:t xml:space="preserve">Page </w:t>
    </w:r>
    <w:r w:rsidRPr="002E630D">
      <w:rPr>
        <w:rFonts w:ascii="Tahoma" w:hAnsi="Tahoma" w:cs="Tahoma"/>
        <w:sz w:val="16"/>
      </w:rPr>
      <w:fldChar w:fldCharType="begin"/>
    </w:r>
    <w:r w:rsidRPr="002E630D">
      <w:rPr>
        <w:rFonts w:ascii="Tahoma" w:hAnsi="Tahoma" w:cs="Tahoma"/>
        <w:sz w:val="16"/>
      </w:rPr>
      <w:instrText xml:space="preserve"> PAGE </w:instrText>
    </w:r>
    <w:r w:rsidRPr="002E630D">
      <w:rPr>
        <w:rFonts w:ascii="Tahoma" w:hAnsi="Tahoma" w:cs="Tahoma"/>
        <w:sz w:val="16"/>
      </w:rPr>
      <w:fldChar w:fldCharType="separate"/>
    </w:r>
    <w:r w:rsidR="00505049">
      <w:rPr>
        <w:rFonts w:ascii="Tahoma" w:hAnsi="Tahoma" w:cs="Tahoma"/>
        <w:noProof/>
        <w:sz w:val="16"/>
      </w:rPr>
      <w:t>1</w:t>
    </w:r>
    <w:r w:rsidRPr="002E630D">
      <w:rPr>
        <w:rFonts w:ascii="Tahoma" w:hAnsi="Tahoma" w:cs="Tahoma"/>
        <w:sz w:val="16"/>
      </w:rPr>
      <w:fldChar w:fldCharType="end"/>
    </w:r>
    <w:r w:rsidRPr="002E630D">
      <w:rPr>
        <w:rFonts w:ascii="Tahoma" w:hAnsi="Tahoma" w:cs="Tahoma"/>
        <w:sz w:val="16"/>
      </w:rPr>
      <w:t xml:space="preserve"> of </w:t>
    </w:r>
    <w:r w:rsidRPr="002E630D">
      <w:rPr>
        <w:rFonts w:ascii="Tahoma" w:hAnsi="Tahoma" w:cs="Tahoma"/>
        <w:sz w:val="16"/>
      </w:rPr>
      <w:fldChar w:fldCharType="begin"/>
    </w:r>
    <w:r w:rsidRPr="002E630D">
      <w:rPr>
        <w:rFonts w:ascii="Tahoma" w:hAnsi="Tahoma" w:cs="Tahoma"/>
        <w:sz w:val="16"/>
      </w:rPr>
      <w:instrText xml:space="preserve"> NUMPAGES </w:instrText>
    </w:r>
    <w:r w:rsidRPr="002E630D">
      <w:rPr>
        <w:rFonts w:ascii="Tahoma" w:hAnsi="Tahoma" w:cs="Tahoma"/>
        <w:sz w:val="16"/>
      </w:rPr>
      <w:fldChar w:fldCharType="separate"/>
    </w:r>
    <w:r w:rsidR="00505049">
      <w:rPr>
        <w:rFonts w:ascii="Tahoma" w:hAnsi="Tahoma" w:cs="Tahoma"/>
        <w:noProof/>
        <w:sz w:val="16"/>
      </w:rPr>
      <w:t>2</w:t>
    </w:r>
    <w:r w:rsidRPr="002E630D">
      <w:rPr>
        <w:rFonts w:ascii="Tahoma" w:hAnsi="Tahoma"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8451" w14:textId="77777777" w:rsidR="00771614" w:rsidRDefault="00771614">
      <w:r>
        <w:separator/>
      </w:r>
    </w:p>
  </w:footnote>
  <w:footnote w:type="continuationSeparator" w:id="0">
    <w:p w14:paraId="377297A7" w14:textId="77777777" w:rsidR="00771614" w:rsidRDefault="00771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49ED" w14:textId="77777777" w:rsidR="00510D81" w:rsidRDefault="00510D81" w:rsidP="00E91295">
    <w:pPr>
      <w:pStyle w:val="Header"/>
      <w:jc w:val="center"/>
    </w:pPr>
    <w:r>
      <w:rPr>
        <w:noProof/>
      </w:rPr>
      <w:drawing>
        <wp:inline distT="0" distB="0" distL="0" distR="0" wp14:anchorId="109E49F0" wp14:editId="109E49F1">
          <wp:extent cx="2310946" cy="53162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32" cy="547981"/>
                  </a:xfrm>
                  <a:prstGeom prst="rect">
                    <a:avLst/>
                  </a:prstGeom>
                  <a:noFill/>
                  <a:ln>
                    <a:noFill/>
                  </a:ln>
                </pic:spPr>
              </pic:pic>
            </a:graphicData>
          </a:graphic>
        </wp:inline>
      </w:drawing>
    </w:r>
  </w:p>
  <w:p w14:paraId="109E49EE" w14:textId="77777777" w:rsidR="00510D81" w:rsidRPr="00E91295" w:rsidRDefault="00510D81" w:rsidP="00E91295">
    <w:pPr>
      <w:spacing w:line="273" w:lineRule="exact"/>
      <w:jc w:val="center"/>
      <w:rPr>
        <w:i/>
        <w:sz w:val="24"/>
      </w:rPr>
    </w:pPr>
    <w:r>
      <w:rPr>
        <w:i/>
        <w:spacing w:val="4"/>
        <w:sz w:val="24"/>
      </w:rPr>
      <w:t>JOB</w:t>
    </w:r>
    <w:r>
      <w:rPr>
        <w:i/>
        <w:spacing w:val="20"/>
        <w:sz w:val="24"/>
      </w:rPr>
      <w:t xml:space="preserve"> </w:t>
    </w:r>
    <w:r>
      <w:rPr>
        <w:i/>
        <w:spacing w:val="6"/>
        <w:sz w:val="24"/>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70B"/>
    <w:multiLevelType w:val="hybridMultilevel"/>
    <w:tmpl w:val="D436AA32"/>
    <w:lvl w:ilvl="0" w:tplc="CD0019B6">
      <w:start w:val="1"/>
      <w:numFmt w:val="bullet"/>
      <w:pStyle w:val="Bullet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3F7C93"/>
    <w:multiLevelType w:val="hybridMultilevel"/>
    <w:tmpl w:val="3FE80008"/>
    <w:lvl w:ilvl="0" w:tplc="B12EB0B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562070A"/>
    <w:multiLevelType w:val="hybridMultilevel"/>
    <w:tmpl w:val="92E02BB2"/>
    <w:lvl w:ilvl="0" w:tplc="BEFEB160">
      <w:numFmt w:val="bullet"/>
      <w:lvlText w:val=""/>
      <w:lvlJc w:val="left"/>
      <w:pPr>
        <w:ind w:left="828" w:hanging="360"/>
      </w:pPr>
      <w:rPr>
        <w:rFonts w:ascii="Symbol" w:eastAsia="Symbol" w:hAnsi="Symbol" w:cs="Symbol" w:hint="default"/>
        <w:w w:val="100"/>
        <w:sz w:val="24"/>
        <w:szCs w:val="24"/>
        <w:lang w:val="en-US" w:eastAsia="en-US" w:bidi="ar-SA"/>
      </w:rPr>
    </w:lvl>
    <w:lvl w:ilvl="1" w:tplc="1CDEC07E">
      <w:numFmt w:val="bullet"/>
      <w:lvlText w:val="•"/>
      <w:lvlJc w:val="left"/>
      <w:pPr>
        <w:ind w:left="1600" w:hanging="360"/>
      </w:pPr>
      <w:rPr>
        <w:rFonts w:hint="default"/>
        <w:lang w:val="en-US" w:eastAsia="en-US" w:bidi="ar-SA"/>
      </w:rPr>
    </w:lvl>
    <w:lvl w:ilvl="2" w:tplc="200A65D6">
      <w:numFmt w:val="bullet"/>
      <w:lvlText w:val="•"/>
      <w:lvlJc w:val="left"/>
      <w:pPr>
        <w:ind w:left="2380" w:hanging="360"/>
      </w:pPr>
      <w:rPr>
        <w:rFonts w:hint="default"/>
        <w:lang w:val="en-US" w:eastAsia="en-US" w:bidi="ar-SA"/>
      </w:rPr>
    </w:lvl>
    <w:lvl w:ilvl="3" w:tplc="30FEC598">
      <w:numFmt w:val="bullet"/>
      <w:lvlText w:val="•"/>
      <w:lvlJc w:val="left"/>
      <w:pPr>
        <w:ind w:left="3160" w:hanging="360"/>
      </w:pPr>
      <w:rPr>
        <w:rFonts w:hint="default"/>
        <w:lang w:val="en-US" w:eastAsia="en-US" w:bidi="ar-SA"/>
      </w:rPr>
    </w:lvl>
    <w:lvl w:ilvl="4" w:tplc="CB1684C0">
      <w:numFmt w:val="bullet"/>
      <w:lvlText w:val="•"/>
      <w:lvlJc w:val="left"/>
      <w:pPr>
        <w:ind w:left="3940" w:hanging="360"/>
      </w:pPr>
      <w:rPr>
        <w:rFonts w:hint="default"/>
        <w:lang w:val="en-US" w:eastAsia="en-US" w:bidi="ar-SA"/>
      </w:rPr>
    </w:lvl>
    <w:lvl w:ilvl="5" w:tplc="5386B4FE">
      <w:numFmt w:val="bullet"/>
      <w:lvlText w:val="•"/>
      <w:lvlJc w:val="left"/>
      <w:pPr>
        <w:ind w:left="4720" w:hanging="360"/>
      </w:pPr>
      <w:rPr>
        <w:rFonts w:hint="default"/>
        <w:lang w:val="en-US" w:eastAsia="en-US" w:bidi="ar-SA"/>
      </w:rPr>
    </w:lvl>
    <w:lvl w:ilvl="6" w:tplc="2552160E">
      <w:numFmt w:val="bullet"/>
      <w:lvlText w:val="•"/>
      <w:lvlJc w:val="left"/>
      <w:pPr>
        <w:ind w:left="5500" w:hanging="360"/>
      </w:pPr>
      <w:rPr>
        <w:rFonts w:hint="default"/>
        <w:lang w:val="en-US" w:eastAsia="en-US" w:bidi="ar-SA"/>
      </w:rPr>
    </w:lvl>
    <w:lvl w:ilvl="7" w:tplc="6352AB12">
      <w:numFmt w:val="bullet"/>
      <w:lvlText w:val="•"/>
      <w:lvlJc w:val="left"/>
      <w:pPr>
        <w:ind w:left="6280" w:hanging="360"/>
      </w:pPr>
      <w:rPr>
        <w:rFonts w:hint="default"/>
        <w:lang w:val="en-US" w:eastAsia="en-US" w:bidi="ar-SA"/>
      </w:rPr>
    </w:lvl>
    <w:lvl w:ilvl="8" w:tplc="50148D24">
      <w:numFmt w:val="bullet"/>
      <w:lvlText w:val="•"/>
      <w:lvlJc w:val="left"/>
      <w:pPr>
        <w:ind w:left="7060" w:hanging="360"/>
      </w:pPr>
      <w:rPr>
        <w:rFonts w:hint="default"/>
        <w:lang w:val="en-US" w:eastAsia="en-US" w:bidi="ar-SA"/>
      </w:rPr>
    </w:lvl>
  </w:abstractNum>
  <w:abstractNum w:abstractNumId="3" w15:restartNumberingAfterBreak="0">
    <w:nsid w:val="1C7F639D"/>
    <w:multiLevelType w:val="hybridMultilevel"/>
    <w:tmpl w:val="5016AE76"/>
    <w:lvl w:ilvl="0" w:tplc="F3C2DBC4">
      <w:start w:val="1"/>
      <w:numFmt w:val="decimal"/>
      <w:lvlText w:val="%1."/>
      <w:lvlJc w:val="left"/>
      <w:pPr>
        <w:ind w:left="500" w:hanging="361"/>
      </w:pPr>
      <w:rPr>
        <w:rFonts w:hint="default"/>
        <w:b/>
        <w:bCs/>
        <w:spacing w:val="-10"/>
        <w:w w:val="100"/>
        <w:lang w:val="en-US" w:eastAsia="en-US" w:bidi="ar-SA"/>
      </w:rPr>
    </w:lvl>
    <w:lvl w:ilvl="1" w:tplc="9A7860F6">
      <w:numFmt w:val="bullet"/>
      <w:lvlText w:val=""/>
      <w:lvlJc w:val="left"/>
      <w:pPr>
        <w:ind w:left="716" w:hanging="360"/>
      </w:pPr>
      <w:rPr>
        <w:rFonts w:ascii="Symbol" w:eastAsia="Symbol" w:hAnsi="Symbol" w:cs="Symbol" w:hint="default"/>
        <w:w w:val="100"/>
        <w:sz w:val="24"/>
        <w:szCs w:val="24"/>
        <w:lang w:val="en-US" w:eastAsia="en-US" w:bidi="ar-SA"/>
      </w:rPr>
    </w:lvl>
    <w:lvl w:ilvl="2" w:tplc="31480444">
      <w:numFmt w:val="bullet"/>
      <w:lvlText w:val="•"/>
      <w:lvlJc w:val="left"/>
      <w:pPr>
        <w:ind w:left="1440" w:hanging="360"/>
      </w:pPr>
      <w:rPr>
        <w:rFonts w:hint="default"/>
        <w:lang w:val="en-US" w:eastAsia="en-US" w:bidi="ar-SA"/>
      </w:rPr>
    </w:lvl>
    <w:lvl w:ilvl="3" w:tplc="0EA056A6">
      <w:numFmt w:val="bullet"/>
      <w:lvlText w:val="•"/>
      <w:lvlJc w:val="left"/>
      <w:pPr>
        <w:ind w:left="2590" w:hanging="360"/>
      </w:pPr>
      <w:rPr>
        <w:rFonts w:hint="default"/>
        <w:lang w:val="en-US" w:eastAsia="en-US" w:bidi="ar-SA"/>
      </w:rPr>
    </w:lvl>
    <w:lvl w:ilvl="4" w:tplc="94F4FAA0">
      <w:numFmt w:val="bullet"/>
      <w:lvlText w:val="•"/>
      <w:lvlJc w:val="left"/>
      <w:pPr>
        <w:ind w:left="3740" w:hanging="360"/>
      </w:pPr>
      <w:rPr>
        <w:rFonts w:hint="default"/>
        <w:lang w:val="en-US" w:eastAsia="en-US" w:bidi="ar-SA"/>
      </w:rPr>
    </w:lvl>
    <w:lvl w:ilvl="5" w:tplc="53CC314E">
      <w:numFmt w:val="bullet"/>
      <w:lvlText w:val="•"/>
      <w:lvlJc w:val="left"/>
      <w:pPr>
        <w:ind w:left="4890" w:hanging="360"/>
      </w:pPr>
      <w:rPr>
        <w:rFonts w:hint="default"/>
        <w:lang w:val="en-US" w:eastAsia="en-US" w:bidi="ar-SA"/>
      </w:rPr>
    </w:lvl>
    <w:lvl w:ilvl="6" w:tplc="F73E9528">
      <w:numFmt w:val="bullet"/>
      <w:lvlText w:val="•"/>
      <w:lvlJc w:val="left"/>
      <w:pPr>
        <w:ind w:left="6040" w:hanging="360"/>
      </w:pPr>
      <w:rPr>
        <w:rFonts w:hint="default"/>
        <w:lang w:val="en-US" w:eastAsia="en-US" w:bidi="ar-SA"/>
      </w:rPr>
    </w:lvl>
    <w:lvl w:ilvl="7" w:tplc="BA282258">
      <w:numFmt w:val="bullet"/>
      <w:lvlText w:val="•"/>
      <w:lvlJc w:val="left"/>
      <w:pPr>
        <w:ind w:left="7190" w:hanging="360"/>
      </w:pPr>
      <w:rPr>
        <w:rFonts w:hint="default"/>
        <w:lang w:val="en-US" w:eastAsia="en-US" w:bidi="ar-SA"/>
      </w:rPr>
    </w:lvl>
    <w:lvl w:ilvl="8" w:tplc="E02212C2">
      <w:numFmt w:val="bullet"/>
      <w:lvlText w:val="•"/>
      <w:lvlJc w:val="left"/>
      <w:pPr>
        <w:ind w:left="8340" w:hanging="360"/>
      </w:pPr>
      <w:rPr>
        <w:rFonts w:hint="default"/>
        <w:lang w:val="en-US" w:eastAsia="en-US" w:bidi="ar-SA"/>
      </w:rPr>
    </w:lvl>
  </w:abstractNum>
  <w:abstractNum w:abstractNumId="4" w15:restartNumberingAfterBreak="0">
    <w:nsid w:val="35663E50"/>
    <w:multiLevelType w:val="hybridMultilevel"/>
    <w:tmpl w:val="ADD8AD90"/>
    <w:lvl w:ilvl="0" w:tplc="DEBEA3CC">
      <w:numFmt w:val="bullet"/>
      <w:lvlText w:val=""/>
      <w:lvlJc w:val="left"/>
      <w:pPr>
        <w:ind w:left="972" w:hanging="360"/>
      </w:pPr>
      <w:rPr>
        <w:rFonts w:ascii="Symbol" w:eastAsia="Symbol" w:hAnsi="Symbol" w:cs="Symbol" w:hint="default"/>
        <w:w w:val="100"/>
        <w:sz w:val="24"/>
        <w:szCs w:val="24"/>
        <w:lang w:val="en-US" w:eastAsia="en-US" w:bidi="ar-SA"/>
      </w:rPr>
    </w:lvl>
    <w:lvl w:ilvl="1" w:tplc="564058A6">
      <w:numFmt w:val="bullet"/>
      <w:lvlText w:val="•"/>
      <w:lvlJc w:val="left"/>
      <w:pPr>
        <w:ind w:left="1757" w:hanging="360"/>
      </w:pPr>
      <w:rPr>
        <w:rFonts w:hint="default"/>
        <w:lang w:val="en-US" w:eastAsia="en-US" w:bidi="ar-SA"/>
      </w:rPr>
    </w:lvl>
    <w:lvl w:ilvl="2" w:tplc="3962AFAC">
      <w:numFmt w:val="bullet"/>
      <w:lvlText w:val="•"/>
      <w:lvlJc w:val="left"/>
      <w:pPr>
        <w:ind w:left="2535" w:hanging="360"/>
      </w:pPr>
      <w:rPr>
        <w:rFonts w:hint="default"/>
        <w:lang w:val="en-US" w:eastAsia="en-US" w:bidi="ar-SA"/>
      </w:rPr>
    </w:lvl>
    <w:lvl w:ilvl="3" w:tplc="EAF097BA">
      <w:numFmt w:val="bullet"/>
      <w:lvlText w:val="•"/>
      <w:lvlJc w:val="left"/>
      <w:pPr>
        <w:ind w:left="3313" w:hanging="360"/>
      </w:pPr>
      <w:rPr>
        <w:rFonts w:hint="default"/>
        <w:lang w:val="en-US" w:eastAsia="en-US" w:bidi="ar-SA"/>
      </w:rPr>
    </w:lvl>
    <w:lvl w:ilvl="4" w:tplc="26642100">
      <w:numFmt w:val="bullet"/>
      <w:lvlText w:val="•"/>
      <w:lvlJc w:val="left"/>
      <w:pPr>
        <w:ind w:left="4090" w:hanging="360"/>
      </w:pPr>
      <w:rPr>
        <w:rFonts w:hint="default"/>
        <w:lang w:val="en-US" w:eastAsia="en-US" w:bidi="ar-SA"/>
      </w:rPr>
    </w:lvl>
    <w:lvl w:ilvl="5" w:tplc="7AEE7B40">
      <w:numFmt w:val="bullet"/>
      <w:lvlText w:val="•"/>
      <w:lvlJc w:val="left"/>
      <w:pPr>
        <w:ind w:left="4868" w:hanging="360"/>
      </w:pPr>
      <w:rPr>
        <w:rFonts w:hint="default"/>
        <w:lang w:val="en-US" w:eastAsia="en-US" w:bidi="ar-SA"/>
      </w:rPr>
    </w:lvl>
    <w:lvl w:ilvl="6" w:tplc="C3705A5E">
      <w:numFmt w:val="bullet"/>
      <w:lvlText w:val="•"/>
      <w:lvlJc w:val="left"/>
      <w:pPr>
        <w:ind w:left="5646" w:hanging="360"/>
      </w:pPr>
      <w:rPr>
        <w:rFonts w:hint="default"/>
        <w:lang w:val="en-US" w:eastAsia="en-US" w:bidi="ar-SA"/>
      </w:rPr>
    </w:lvl>
    <w:lvl w:ilvl="7" w:tplc="61E652A8">
      <w:numFmt w:val="bullet"/>
      <w:lvlText w:val="•"/>
      <w:lvlJc w:val="left"/>
      <w:pPr>
        <w:ind w:left="6423" w:hanging="360"/>
      </w:pPr>
      <w:rPr>
        <w:rFonts w:hint="default"/>
        <w:lang w:val="en-US" w:eastAsia="en-US" w:bidi="ar-SA"/>
      </w:rPr>
    </w:lvl>
    <w:lvl w:ilvl="8" w:tplc="4FE22798">
      <w:numFmt w:val="bullet"/>
      <w:lvlText w:val="•"/>
      <w:lvlJc w:val="left"/>
      <w:pPr>
        <w:ind w:left="7201" w:hanging="360"/>
      </w:pPr>
      <w:rPr>
        <w:rFonts w:hint="default"/>
        <w:lang w:val="en-US" w:eastAsia="en-US" w:bidi="ar-SA"/>
      </w:rPr>
    </w:lvl>
  </w:abstractNum>
  <w:abstractNum w:abstractNumId="5" w15:restartNumberingAfterBreak="0">
    <w:nsid w:val="44BD49BC"/>
    <w:multiLevelType w:val="hybridMultilevel"/>
    <w:tmpl w:val="D06A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3A3F52"/>
    <w:multiLevelType w:val="hybridMultilevel"/>
    <w:tmpl w:val="C8667F24"/>
    <w:lvl w:ilvl="0" w:tplc="F09E9572">
      <w:numFmt w:val="bullet"/>
      <w:lvlText w:val=""/>
      <w:lvlJc w:val="left"/>
      <w:pPr>
        <w:ind w:left="828" w:hanging="360"/>
      </w:pPr>
      <w:rPr>
        <w:rFonts w:ascii="Symbol" w:eastAsia="Symbol" w:hAnsi="Symbol" w:cs="Symbol" w:hint="default"/>
        <w:w w:val="100"/>
        <w:sz w:val="24"/>
        <w:szCs w:val="24"/>
        <w:lang w:val="en-US" w:eastAsia="en-US" w:bidi="ar-SA"/>
      </w:rPr>
    </w:lvl>
    <w:lvl w:ilvl="1" w:tplc="C5CCB918">
      <w:numFmt w:val="bullet"/>
      <w:lvlText w:val="•"/>
      <w:lvlJc w:val="left"/>
      <w:pPr>
        <w:ind w:left="1600" w:hanging="360"/>
      </w:pPr>
      <w:rPr>
        <w:rFonts w:hint="default"/>
        <w:lang w:val="en-US" w:eastAsia="en-US" w:bidi="ar-SA"/>
      </w:rPr>
    </w:lvl>
    <w:lvl w:ilvl="2" w:tplc="3FC4B1BE">
      <w:numFmt w:val="bullet"/>
      <w:lvlText w:val="•"/>
      <w:lvlJc w:val="left"/>
      <w:pPr>
        <w:ind w:left="2380" w:hanging="360"/>
      </w:pPr>
      <w:rPr>
        <w:rFonts w:hint="default"/>
        <w:lang w:val="en-US" w:eastAsia="en-US" w:bidi="ar-SA"/>
      </w:rPr>
    </w:lvl>
    <w:lvl w:ilvl="3" w:tplc="6FDCC382">
      <w:numFmt w:val="bullet"/>
      <w:lvlText w:val="•"/>
      <w:lvlJc w:val="left"/>
      <w:pPr>
        <w:ind w:left="3160" w:hanging="360"/>
      </w:pPr>
      <w:rPr>
        <w:rFonts w:hint="default"/>
        <w:lang w:val="en-US" w:eastAsia="en-US" w:bidi="ar-SA"/>
      </w:rPr>
    </w:lvl>
    <w:lvl w:ilvl="4" w:tplc="0C7A043A">
      <w:numFmt w:val="bullet"/>
      <w:lvlText w:val="•"/>
      <w:lvlJc w:val="left"/>
      <w:pPr>
        <w:ind w:left="3940" w:hanging="360"/>
      </w:pPr>
      <w:rPr>
        <w:rFonts w:hint="default"/>
        <w:lang w:val="en-US" w:eastAsia="en-US" w:bidi="ar-SA"/>
      </w:rPr>
    </w:lvl>
    <w:lvl w:ilvl="5" w:tplc="91C26580">
      <w:numFmt w:val="bullet"/>
      <w:lvlText w:val="•"/>
      <w:lvlJc w:val="left"/>
      <w:pPr>
        <w:ind w:left="4720" w:hanging="360"/>
      </w:pPr>
      <w:rPr>
        <w:rFonts w:hint="default"/>
        <w:lang w:val="en-US" w:eastAsia="en-US" w:bidi="ar-SA"/>
      </w:rPr>
    </w:lvl>
    <w:lvl w:ilvl="6" w:tplc="410258C6">
      <w:numFmt w:val="bullet"/>
      <w:lvlText w:val="•"/>
      <w:lvlJc w:val="left"/>
      <w:pPr>
        <w:ind w:left="5500" w:hanging="360"/>
      </w:pPr>
      <w:rPr>
        <w:rFonts w:hint="default"/>
        <w:lang w:val="en-US" w:eastAsia="en-US" w:bidi="ar-SA"/>
      </w:rPr>
    </w:lvl>
    <w:lvl w:ilvl="7" w:tplc="2CA4EA16">
      <w:numFmt w:val="bullet"/>
      <w:lvlText w:val="•"/>
      <w:lvlJc w:val="left"/>
      <w:pPr>
        <w:ind w:left="6280" w:hanging="360"/>
      </w:pPr>
      <w:rPr>
        <w:rFonts w:hint="default"/>
        <w:lang w:val="en-US" w:eastAsia="en-US" w:bidi="ar-SA"/>
      </w:rPr>
    </w:lvl>
    <w:lvl w:ilvl="8" w:tplc="E38C20F8">
      <w:numFmt w:val="bullet"/>
      <w:lvlText w:val="•"/>
      <w:lvlJc w:val="left"/>
      <w:pPr>
        <w:ind w:left="7060" w:hanging="360"/>
      </w:pPr>
      <w:rPr>
        <w:rFonts w:hint="default"/>
        <w:lang w:val="en-US" w:eastAsia="en-US" w:bidi="ar-SA"/>
      </w:rPr>
    </w:lvl>
  </w:abstractNum>
  <w:abstractNum w:abstractNumId="7" w15:restartNumberingAfterBreak="0">
    <w:nsid w:val="5E4A0238"/>
    <w:multiLevelType w:val="hybridMultilevel"/>
    <w:tmpl w:val="55E0FEDA"/>
    <w:lvl w:ilvl="0" w:tplc="9E687B14">
      <w:start w:val="1"/>
      <w:numFmt w:val="decimal"/>
      <w:pStyle w:val="ResultsNum"/>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81182C"/>
    <w:multiLevelType w:val="hybridMultilevel"/>
    <w:tmpl w:val="FDB22ADC"/>
    <w:lvl w:ilvl="0" w:tplc="7F3CC2CC">
      <w:numFmt w:val="bullet"/>
      <w:lvlText w:val=""/>
      <w:lvlJc w:val="left"/>
      <w:pPr>
        <w:ind w:left="972" w:hanging="360"/>
      </w:pPr>
      <w:rPr>
        <w:rFonts w:ascii="Symbol" w:eastAsia="Symbol" w:hAnsi="Symbol" w:cs="Symbol" w:hint="default"/>
        <w:w w:val="100"/>
        <w:sz w:val="24"/>
        <w:szCs w:val="24"/>
        <w:lang w:val="en-US" w:eastAsia="en-US" w:bidi="ar-SA"/>
      </w:rPr>
    </w:lvl>
    <w:lvl w:ilvl="1" w:tplc="84E25FC8">
      <w:numFmt w:val="bullet"/>
      <w:lvlText w:val="•"/>
      <w:lvlJc w:val="left"/>
      <w:pPr>
        <w:ind w:left="1757" w:hanging="360"/>
      </w:pPr>
      <w:rPr>
        <w:rFonts w:hint="default"/>
        <w:lang w:val="en-US" w:eastAsia="en-US" w:bidi="ar-SA"/>
      </w:rPr>
    </w:lvl>
    <w:lvl w:ilvl="2" w:tplc="1B2483DA">
      <w:numFmt w:val="bullet"/>
      <w:lvlText w:val="•"/>
      <w:lvlJc w:val="left"/>
      <w:pPr>
        <w:ind w:left="2535" w:hanging="360"/>
      </w:pPr>
      <w:rPr>
        <w:rFonts w:hint="default"/>
        <w:lang w:val="en-US" w:eastAsia="en-US" w:bidi="ar-SA"/>
      </w:rPr>
    </w:lvl>
    <w:lvl w:ilvl="3" w:tplc="D514EEF8">
      <w:numFmt w:val="bullet"/>
      <w:lvlText w:val="•"/>
      <w:lvlJc w:val="left"/>
      <w:pPr>
        <w:ind w:left="3313" w:hanging="360"/>
      </w:pPr>
      <w:rPr>
        <w:rFonts w:hint="default"/>
        <w:lang w:val="en-US" w:eastAsia="en-US" w:bidi="ar-SA"/>
      </w:rPr>
    </w:lvl>
    <w:lvl w:ilvl="4" w:tplc="4EF8D394">
      <w:numFmt w:val="bullet"/>
      <w:lvlText w:val="•"/>
      <w:lvlJc w:val="left"/>
      <w:pPr>
        <w:ind w:left="4090" w:hanging="360"/>
      </w:pPr>
      <w:rPr>
        <w:rFonts w:hint="default"/>
        <w:lang w:val="en-US" w:eastAsia="en-US" w:bidi="ar-SA"/>
      </w:rPr>
    </w:lvl>
    <w:lvl w:ilvl="5" w:tplc="777A1592">
      <w:numFmt w:val="bullet"/>
      <w:lvlText w:val="•"/>
      <w:lvlJc w:val="left"/>
      <w:pPr>
        <w:ind w:left="4868" w:hanging="360"/>
      </w:pPr>
      <w:rPr>
        <w:rFonts w:hint="default"/>
        <w:lang w:val="en-US" w:eastAsia="en-US" w:bidi="ar-SA"/>
      </w:rPr>
    </w:lvl>
    <w:lvl w:ilvl="6" w:tplc="FB7EA574">
      <w:numFmt w:val="bullet"/>
      <w:lvlText w:val="•"/>
      <w:lvlJc w:val="left"/>
      <w:pPr>
        <w:ind w:left="5646" w:hanging="360"/>
      </w:pPr>
      <w:rPr>
        <w:rFonts w:hint="default"/>
        <w:lang w:val="en-US" w:eastAsia="en-US" w:bidi="ar-SA"/>
      </w:rPr>
    </w:lvl>
    <w:lvl w:ilvl="7" w:tplc="0082B3B2">
      <w:numFmt w:val="bullet"/>
      <w:lvlText w:val="•"/>
      <w:lvlJc w:val="left"/>
      <w:pPr>
        <w:ind w:left="6423" w:hanging="360"/>
      </w:pPr>
      <w:rPr>
        <w:rFonts w:hint="default"/>
        <w:lang w:val="en-US" w:eastAsia="en-US" w:bidi="ar-SA"/>
      </w:rPr>
    </w:lvl>
    <w:lvl w:ilvl="8" w:tplc="37A2C566">
      <w:numFmt w:val="bullet"/>
      <w:lvlText w:val="•"/>
      <w:lvlJc w:val="left"/>
      <w:pPr>
        <w:ind w:left="7201" w:hanging="360"/>
      </w:pPr>
      <w:rPr>
        <w:rFonts w:hint="default"/>
        <w:lang w:val="en-US" w:eastAsia="en-US" w:bidi="ar-SA"/>
      </w:rPr>
    </w:lvl>
  </w:abstractNum>
  <w:abstractNum w:abstractNumId="9" w15:restartNumberingAfterBreak="0">
    <w:nsid w:val="6EC123D7"/>
    <w:multiLevelType w:val="hybridMultilevel"/>
    <w:tmpl w:val="48EABC1C"/>
    <w:lvl w:ilvl="0" w:tplc="1BCA6734">
      <w:start w:val="1"/>
      <w:numFmt w:val="decimal"/>
      <w:pStyle w:val="Heading1"/>
      <w:lvlText w:val="%1."/>
      <w:lvlJc w:val="left"/>
      <w:pPr>
        <w:tabs>
          <w:tab w:val="num" w:pos="360"/>
        </w:tabs>
        <w:ind w:left="360" w:hanging="360"/>
      </w:pPr>
      <w:rPr>
        <w:b/>
      </w:rPr>
    </w:lvl>
    <w:lvl w:ilvl="1" w:tplc="974E1822">
      <w:start w:val="1"/>
      <w:numFmt w:val="bullet"/>
      <w:pStyle w:val="NormalTahoma"/>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80903221">
    <w:abstractNumId w:val="9"/>
  </w:num>
  <w:num w:numId="2" w16cid:durableId="520700110">
    <w:abstractNumId w:val="7"/>
  </w:num>
  <w:num w:numId="3" w16cid:durableId="831067140">
    <w:abstractNumId w:val="0"/>
  </w:num>
  <w:num w:numId="4" w16cid:durableId="1917084185">
    <w:abstractNumId w:val="5"/>
  </w:num>
  <w:num w:numId="5" w16cid:durableId="652443154">
    <w:abstractNumId w:val="4"/>
  </w:num>
  <w:num w:numId="6" w16cid:durableId="914166661">
    <w:abstractNumId w:val="8"/>
  </w:num>
  <w:num w:numId="7" w16cid:durableId="2102799465">
    <w:abstractNumId w:val="2"/>
  </w:num>
  <w:num w:numId="8" w16cid:durableId="2128232110">
    <w:abstractNumId w:val="6"/>
  </w:num>
  <w:num w:numId="9" w16cid:durableId="839390218">
    <w:abstractNumId w:val="3"/>
  </w:num>
  <w:num w:numId="10" w16cid:durableId="320278907">
    <w:abstractNumId w:val="3"/>
    <w:lvlOverride w:ilvl="0">
      <w:startOverride w:val="1"/>
    </w:lvlOverride>
    <w:lvlOverride w:ilvl="1"/>
    <w:lvlOverride w:ilvl="2"/>
    <w:lvlOverride w:ilvl="3"/>
    <w:lvlOverride w:ilvl="4"/>
    <w:lvlOverride w:ilvl="5"/>
    <w:lvlOverride w:ilvl="6"/>
    <w:lvlOverride w:ilvl="7"/>
    <w:lvlOverride w:ilvl="8"/>
  </w:num>
  <w:num w:numId="11" w16cid:durableId="34934230">
    <w:abstractNumId w:val="9"/>
  </w:num>
  <w:num w:numId="12" w16cid:durableId="100790604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5752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80"/>
    <w:rsid w:val="00004D9C"/>
    <w:rsid w:val="000175D1"/>
    <w:rsid w:val="00023E42"/>
    <w:rsid w:val="00035D68"/>
    <w:rsid w:val="00041AED"/>
    <w:rsid w:val="00046FDA"/>
    <w:rsid w:val="00066587"/>
    <w:rsid w:val="00094706"/>
    <w:rsid w:val="00094B64"/>
    <w:rsid w:val="000A285D"/>
    <w:rsid w:val="000B121C"/>
    <w:rsid w:val="000C0AF9"/>
    <w:rsid w:val="00102242"/>
    <w:rsid w:val="00105638"/>
    <w:rsid w:val="00115F7A"/>
    <w:rsid w:val="00120850"/>
    <w:rsid w:val="00130B5D"/>
    <w:rsid w:val="0013356D"/>
    <w:rsid w:val="00160904"/>
    <w:rsid w:val="00165306"/>
    <w:rsid w:val="00166E29"/>
    <w:rsid w:val="00173465"/>
    <w:rsid w:val="00174981"/>
    <w:rsid w:val="0018244A"/>
    <w:rsid w:val="00185D74"/>
    <w:rsid w:val="00191926"/>
    <w:rsid w:val="001A2085"/>
    <w:rsid w:val="001A4740"/>
    <w:rsid w:val="001A51A5"/>
    <w:rsid w:val="001C14B7"/>
    <w:rsid w:val="001D04F5"/>
    <w:rsid w:val="001D6E62"/>
    <w:rsid w:val="001E1800"/>
    <w:rsid w:val="001E7644"/>
    <w:rsid w:val="001F24BC"/>
    <w:rsid w:val="001F5DC9"/>
    <w:rsid w:val="001F7A08"/>
    <w:rsid w:val="002004E5"/>
    <w:rsid w:val="00230EC8"/>
    <w:rsid w:val="00236380"/>
    <w:rsid w:val="00245749"/>
    <w:rsid w:val="00246143"/>
    <w:rsid w:val="00254938"/>
    <w:rsid w:val="0025657F"/>
    <w:rsid w:val="00256FB1"/>
    <w:rsid w:val="00261DA5"/>
    <w:rsid w:val="0026316A"/>
    <w:rsid w:val="00271093"/>
    <w:rsid w:val="00271972"/>
    <w:rsid w:val="00273C83"/>
    <w:rsid w:val="002766E1"/>
    <w:rsid w:val="002B0BCD"/>
    <w:rsid w:val="002C51FE"/>
    <w:rsid w:val="002D7CAB"/>
    <w:rsid w:val="002E630D"/>
    <w:rsid w:val="00304CB5"/>
    <w:rsid w:val="00306CB1"/>
    <w:rsid w:val="0031006D"/>
    <w:rsid w:val="00310C66"/>
    <w:rsid w:val="00311823"/>
    <w:rsid w:val="003227E9"/>
    <w:rsid w:val="00327578"/>
    <w:rsid w:val="00334AC3"/>
    <w:rsid w:val="003506DF"/>
    <w:rsid w:val="003547D2"/>
    <w:rsid w:val="00364F9B"/>
    <w:rsid w:val="0036509F"/>
    <w:rsid w:val="003671BA"/>
    <w:rsid w:val="00371B23"/>
    <w:rsid w:val="00385B69"/>
    <w:rsid w:val="00396A7C"/>
    <w:rsid w:val="00396C3A"/>
    <w:rsid w:val="003F5C6C"/>
    <w:rsid w:val="003F60F7"/>
    <w:rsid w:val="00403FA7"/>
    <w:rsid w:val="00406E33"/>
    <w:rsid w:val="00416F91"/>
    <w:rsid w:val="00423A91"/>
    <w:rsid w:val="00431B7D"/>
    <w:rsid w:val="004371CF"/>
    <w:rsid w:val="00444226"/>
    <w:rsid w:val="004456D1"/>
    <w:rsid w:val="00450807"/>
    <w:rsid w:val="00452C82"/>
    <w:rsid w:val="00460625"/>
    <w:rsid w:val="004608A1"/>
    <w:rsid w:val="0047286A"/>
    <w:rsid w:val="00476CF1"/>
    <w:rsid w:val="00480B66"/>
    <w:rsid w:val="004837B5"/>
    <w:rsid w:val="00486147"/>
    <w:rsid w:val="004951C5"/>
    <w:rsid w:val="00495809"/>
    <w:rsid w:val="004959A8"/>
    <w:rsid w:val="00496CDC"/>
    <w:rsid w:val="004A2341"/>
    <w:rsid w:val="004B540A"/>
    <w:rsid w:val="004C3FE1"/>
    <w:rsid w:val="00505049"/>
    <w:rsid w:val="00510D81"/>
    <w:rsid w:val="005239DD"/>
    <w:rsid w:val="0056047A"/>
    <w:rsid w:val="00562142"/>
    <w:rsid w:val="0058744E"/>
    <w:rsid w:val="00593B5A"/>
    <w:rsid w:val="00594343"/>
    <w:rsid w:val="00594FDF"/>
    <w:rsid w:val="005A369E"/>
    <w:rsid w:val="005B2AD8"/>
    <w:rsid w:val="005D188F"/>
    <w:rsid w:val="005E31AF"/>
    <w:rsid w:val="005E62BE"/>
    <w:rsid w:val="005E689A"/>
    <w:rsid w:val="006111D6"/>
    <w:rsid w:val="00622746"/>
    <w:rsid w:val="00622D27"/>
    <w:rsid w:val="006333A6"/>
    <w:rsid w:val="00641DC0"/>
    <w:rsid w:val="00651F80"/>
    <w:rsid w:val="00652A6B"/>
    <w:rsid w:val="006534CD"/>
    <w:rsid w:val="00653653"/>
    <w:rsid w:val="00657142"/>
    <w:rsid w:val="0066070A"/>
    <w:rsid w:val="006678D5"/>
    <w:rsid w:val="00675C25"/>
    <w:rsid w:val="00680A1C"/>
    <w:rsid w:val="00691371"/>
    <w:rsid w:val="006A46B5"/>
    <w:rsid w:val="006A6FE6"/>
    <w:rsid w:val="006A79C2"/>
    <w:rsid w:val="006B0F47"/>
    <w:rsid w:val="006E46E4"/>
    <w:rsid w:val="006E5BC7"/>
    <w:rsid w:val="006E7B29"/>
    <w:rsid w:val="00705E92"/>
    <w:rsid w:val="0070713F"/>
    <w:rsid w:val="0071739F"/>
    <w:rsid w:val="0072721D"/>
    <w:rsid w:val="007324AA"/>
    <w:rsid w:val="00733E70"/>
    <w:rsid w:val="00734A2E"/>
    <w:rsid w:val="007434C2"/>
    <w:rsid w:val="00747500"/>
    <w:rsid w:val="0075341D"/>
    <w:rsid w:val="00755CE2"/>
    <w:rsid w:val="00771614"/>
    <w:rsid w:val="00775CB1"/>
    <w:rsid w:val="0078112A"/>
    <w:rsid w:val="00797333"/>
    <w:rsid w:val="007A1B67"/>
    <w:rsid w:val="007C458D"/>
    <w:rsid w:val="007D0E45"/>
    <w:rsid w:val="007D4D0E"/>
    <w:rsid w:val="007E4B7E"/>
    <w:rsid w:val="007E7978"/>
    <w:rsid w:val="007F0176"/>
    <w:rsid w:val="007F6DCE"/>
    <w:rsid w:val="008012BC"/>
    <w:rsid w:val="0080378E"/>
    <w:rsid w:val="00805B2D"/>
    <w:rsid w:val="00813E25"/>
    <w:rsid w:val="008245DA"/>
    <w:rsid w:val="00833B0B"/>
    <w:rsid w:val="0083544E"/>
    <w:rsid w:val="008425A3"/>
    <w:rsid w:val="0084501E"/>
    <w:rsid w:val="00850E95"/>
    <w:rsid w:val="008544B7"/>
    <w:rsid w:val="008642BD"/>
    <w:rsid w:val="00872508"/>
    <w:rsid w:val="008920D8"/>
    <w:rsid w:val="00895FFD"/>
    <w:rsid w:val="008A27CA"/>
    <w:rsid w:val="008B6F43"/>
    <w:rsid w:val="008B721F"/>
    <w:rsid w:val="008C209B"/>
    <w:rsid w:val="008C5632"/>
    <w:rsid w:val="008D359C"/>
    <w:rsid w:val="008D7B66"/>
    <w:rsid w:val="008F32CE"/>
    <w:rsid w:val="00904847"/>
    <w:rsid w:val="009219D4"/>
    <w:rsid w:val="00936874"/>
    <w:rsid w:val="00943514"/>
    <w:rsid w:val="0094703D"/>
    <w:rsid w:val="009500FD"/>
    <w:rsid w:val="0095088F"/>
    <w:rsid w:val="00967152"/>
    <w:rsid w:val="00981B99"/>
    <w:rsid w:val="0099271E"/>
    <w:rsid w:val="00996DC0"/>
    <w:rsid w:val="009B2EF4"/>
    <w:rsid w:val="009B400C"/>
    <w:rsid w:val="009B6264"/>
    <w:rsid w:val="009D2C14"/>
    <w:rsid w:val="009D2CAE"/>
    <w:rsid w:val="009D738A"/>
    <w:rsid w:val="009E77D8"/>
    <w:rsid w:val="009F4682"/>
    <w:rsid w:val="00A01859"/>
    <w:rsid w:val="00A0627E"/>
    <w:rsid w:val="00A10856"/>
    <w:rsid w:val="00A2534D"/>
    <w:rsid w:val="00A537A4"/>
    <w:rsid w:val="00A55A2A"/>
    <w:rsid w:val="00A55B69"/>
    <w:rsid w:val="00A70ECF"/>
    <w:rsid w:val="00A74903"/>
    <w:rsid w:val="00A90A80"/>
    <w:rsid w:val="00AB131B"/>
    <w:rsid w:val="00AD1E21"/>
    <w:rsid w:val="00AE5F55"/>
    <w:rsid w:val="00AE7443"/>
    <w:rsid w:val="00B00127"/>
    <w:rsid w:val="00B076A7"/>
    <w:rsid w:val="00B21081"/>
    <w:rsid w:val="00B25C86"/>
    <w:rsid w:val="00B25D0E"/>
    <w:rsid w:val="00B3028F"/>
    <w:rsid w:val="00B517C1"/>
    <w:rsid w:val="00B85274"/>
    <w:rsid w:val="00B9321B"/>
    <w:rsid w:val="00B93260"/>
    <w:rsid w:val="00BA0847"/>
    <w:rsid w:val="00BA4D9C"/>
    <w:rsid w:val="00BA6094"/>
    <w:rsid w:val="00BB021C"/>
    <w:rsid w:val="00BB32A1"/>
    <w:rsid w:val="00BB6EB8"/>
    <w:rsid w:val="00BC2230"/>
    <w:rsid w:val="00BD71A1"/>
    <w:rsid w:val="00BD73CE"/>
    <w:rsid w:val="00BE0F14"/>
    <w:rsid w:val="00BE183C"/>
    <w:rsid w:val="00BE21E4"/>
    <w:rsid w:val="00BE76BA"/>
    <w:rsid w:val="00BF61E5"/>
    <w:rsid w:val="00C01ECC"/>
    <w:rsid w:val="00C05C55"/>
    <w:rsid w:val="00C120E4"/>
    <w:rsid w:val="00C12D95"/>
    <w:rsid w:val="00C1342B"/>
    <w:rsid w:val="00C42AA6"/>
    <w:rsid w:val="00C42EFA"/>
    <w:rsid w:val="00C63F2E"/>
    <w:rsid w:val="00C6638C"/>
    <w:rsid w:val="00C822E4"/>
    <w:rsid w:val="00C9282D"/>
    <w:rsid w:val="00C9662C"/>
    <w:rsid w:val="00CB178F"/>
    <w:rsid w:val="00CB347F"/>
    <w:rsid w:val="00CB5CB1"/>
    <w:rsid w:val="00CC3D21"/>
    <w:rsid w:val="00CD177C"/>
    <w:rsid w:val="00CE3866"/>
    <w:rsid w:val="00CF1A65"/>
    <w:rsid w:val="00CF214F"/>
    <w:rsid w:val="00CF32FB"/>
    <w:rsid w:val="00CF590C"/>
    <w:rsid w:val="00D02C07"/>
    <w:rsid w:val="00D21B94"/>
    <w:rsid w:val="00D32C2F"/>
    <w:rsid w:val="00D35BC2"/>
    <w:rsid w:val="00D42D2A"/>
    <w:rsid w:val="00D469F4"/>
    <w:rsid w:val="00D55A97"/>
    <w:rsid w:val="00D63309"/>
    <w:rsid w:val="00D67F43"/>
    <w:rsid w:val="00D830B1"/>
    <w:rsid w:val="00D85F95"/>
    <w:rsid w:val="00DA3C8E"/>
    <w:rsid w:val="00DA59A2"/>
    <w:rsid w:val="00DB34FF"/>
    <w:rsid w:val="00DB560A"/>
    <w:rsid w:val="00DB6CBE"/>
    <w:rsid w:val="00DC4BC2"/>
    <w:rsid w:val="00DD058E"/>
    <w:rsid w:val="00DD3E8B"/>
    <w:rsid w:val="00DE2716"/>
    <w:rsid w:val="00DE6380"/>
    <w:rsid w:val="00E121BE"/>
    <w:rsid w:val="00E257A6"/>
    <w:rsid w:val="00E40B92"/>
    <w:rsid w:val="00E44013"/>
    <w:rsid w:val="00E51D7D"/>
    <w:rsid w:val="00E525BF"/>
    <w:rsid w:val="00E64E86"/>
    <w:rsid w:val="00E730B4"/>
    <w:rsid w:val="00E7442F"/>
    <w:rsid w:val="00E9035F"/>
    <w:rsid w:val="00E91295"/>
    <w:rsid w:val="00EA4A1B"/>
    <w:rsid w:val="00EA7E1E"/>
    <w:rsid w:val="00EB3EA3"/>
    <w:rsid w:val="00EB4EB7"/>
    <w:rsid w:val="00EC1C73"/>
    <w:rsid w:val="00EC4A8D"/>
    <w:rsid w:val="00ED006B"/>
    <w:rsid w:val="00ED0C7C"/>
    <w:rsid w:val="00ED7AA8"/>
    <w:rsid w:val="00EE0AC0"/>
    <w:rsid w:val="00EE2169"/>
    <w:rsid w:val="00EE67DA"/>
    <w:rsid w:val="00EF2031"/>
    <w:rsid w:val="00EF5A8F"/>
    <w:rsid w:val="00EF7F28"/>
    <w:rsid w:val="00F116AB"/>
    <w:rsid w:val="00F2700B"/>
    <w:rsid w:val="00F32EB5"/>
    <w:rsid w:val="00F3376D"/>
    <w:rsid w:val="00F34A0C"/>
    <w:rsid w:val="00F35FED"/>
    <w:rsid w:val="00F472F8"/>
    <w:rsid w:val="00F47BFF"/>
    <w:rsid w:val="00F52895"/>
    <w:rsid w:val="00F57E49"/>
    <w:rsid w:val="00F639B7"/>
    <w:rsid w:val="00F77F29"/>
    <w:rsid w:val="00F802E7"/>
    <w:rsid w:val="00FB2E72"/>
    <w:rsid w:val="00FB38E1"/>
    <w:rsid w:val="00FB40B1"/>
    <w:rsid w:val="00FC152C"/>
    <w:rsid w:val="00FD01BC"/>
    <w:rsid w:val="00FE3AD4"/>
    <w:rsid w:val="00FF1448"/>
    <w:rsid w:val="00FF4153"/>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E49A7"/>
  <w15:chartTrackingRefBased/>
  <w15:docId w15:val="{641797D6-2478-4BE2-BA19-ECDFC986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rPr>
  </w:style>
  <w:style w:type="paragraph" w:styleId="Heading1">
    <w:name w:val="heading 1"/>
    <w:basedOn w:val="Normal"/>
    <w:next w:val="BodyText"/>
    <w:link w:val="Heading1Char"/>
    <w:qFormat/>
    <w:pPr>
      <w:keepNext/>
      <w:keepLines/>
      <w:widowControl/>
      <w:numPr>
        <w:numId w:val="1"/>
      </w:numPr>
      <w:spacing w:before="240"/>
      <w:outlineLvl w:val="0"/>
    </w:pPr>
    <w:rPr>
      <w:b/>
      <w:caps/>
      <w:spacing w:val="-10"/>
      <w:kern w:val="28"/>
      <w:position w:val="6"/>
      <w:sz w:val="22"/>
    </w:rPr>
  </w:style>
  <w:style w:type="paragraph" w:styleId="Heading2">
    <w:name w:val="heading 2"/>
    <w:basedOn w:val="Normal"/>
    <w:next w:val="BodyText"/>
    <w:link w:val="Heading2Char"/>
    <w:qFormat/>
    <w:pPr>
      <w:keepNext/>
      <w:keepLines/>
      <w:widowControl/>
      <w:spacing w:before="120"/>
      <w:outlineLvl w:val="1"/>
    </w:pPr>
    <w:rPr>
      <w:b/>
      <w:i/>
      <w:spacing w:val="-4"/>
      <w:kern w:val="28"/>
      <w:sz w:val="22"/>
    </w:rPr>
  </w:style>
  <w:style w:type="paragraph" w:styleId="Heading3">
    <w:name w:val="heading 3"/>
    <w:basedOn w:val="Normal"/>
    <w:next w:val="BodyText"/>
    <w:qFormat/>
    <w:pPr>
      <w:keepNext/>
      <w:keepLines/>
      <w:spacing w:before="60" w:after="180"/>
      <w:ind w:left="720"/>
      <w:outlineLvl w:val="2"/>
    </w:pPr>
    <w:rPr>
      <w:spacing w:val="22"/>
      <w:kern w:val="28"/>
      <w:sz w:val="24"/>
    </w:rPr>
  </w:style>
  <w:style w:type="paragraph" w:styleId="Heading4">
    <w:name w:val="heading 4"/>
    <w:basedOn w:val="Normal"/>
    <w:next w:val="Normal"/>
    <w:qFormat/>
    <w:pPr>
      <w:keepNext/>
      <w:widowControl/>
      <w:spacing w:before="60" w:after="60" w:line="200" w:lineRule="atLeast"/>
      <w:outlineLvl w:val="3"/>
    </w:pPr>
    <w:rPr>
      <w:b/>
    </w:rPr>
  </w:style>
  <w:style w:type="paragraph" w:styleId="Heading5">
    <w:name w:val="heading 5"/>
    <w:basedOn w:val="Normal"/>
    <w:next w:val="Normal"/>
    <w:qFormat/>
    <w:pPr>
      <w:keepNext/>
      <w:widowControl/>
      <w:jc w:val="center"/>
      <w:outlineLvl w:val="4"/>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b/>
      <w:kern w:val="28"/>
      <w:sz w:val="32"/>
    </w:rPr>
  </w:style>
  <w:style w:type="paragraph" w:customStyle="1" w:styleId="Citation">
    <w:name w:val="Citation"/>
    <w:basedOn w:val="Normal"/>
    <w:pPr>
      <w:spacing w:line="480" w:lineRule="auto"/>
      <w:ind w:left="720" w:hanging="720"/>
    </w:pPr>
  </w:style>
  <w:style w:type="paragraph" w:styleId="BodyText">
    <w:name w:val="Body Text"/>
    <w:basedOn w:val="Normal"/>
    <w:link w:val="BodyTextChar"/>
    <w:pPr>
      <w:spacing w:before="60" w:after="60"/>
      <w:jc w:val="both"/>
    </w:pPr>
    <w:rPr>
      <w:spacing w:val="8"/>
    </w:rPr>
  </w:style>
  <w:style w:type="paragraph" w:styleId="Subtitle">
    <w:name w:val="Subtitle"/>
    <w:basedOn w:val="Normal"/>
    <w:qFormat/>
    <w:pPr>
      <w:pBdr>
        <w:bottom w:val="single" w:sz="6" w:space="1" w:color="auto"/>
      </w:pBdr>
      <w:spacing w:after="60"/>
      <w:jc w:val="center"/>
    </w:pPr>
    <w:rPr>
      <w:spacing w:val="8"/>
      <w:sz w:val="24"/>
    </w:rPr>
  </w:style>
  <w:style w:type="paragraph" w:customStyle="1" w:styleId="BulletText">
    <w:name w:val="Bullet Text"/>
    <w:basedOn w:val="BodyText"/>
    <w:pPr>
      <w:numPr>
        <w:numId w:val="3"/>
      </w:numPr>
      <w:tabs>
        <w:tab w:val="left" w:pos="720"/>
      </w:tabs>
    </w:pPr>
  </w:style>
  <w:style w:type="paragraph" w:customStyle="1" w:styleId="Heading">
    <w:name w:val="Heading"/>
    <w:basedOn w:val="Normal"/>
    <w:pPr>
      <w:spacing w:before="120"/>
    </w:pPr>
    <w:rPr>
      <w:b/>
      <w:caps/>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JobTitle">
    <w:name w:val="JobTitle"/>
    <w:next w:val="JobPur"/>
    <w:pPr>
      <w:pageBreakBefore/>
      <w:pBdr>
        <w:top w:val="single" w:sz="6" w:space="12" w:color="auto"/>
        <w:left w:val="single" w:sz="6" w:space="12" w:color="auto"/>
        <w:bottom w:val="single" w:sz="6" w:space="12" w:color="auto"/>
        <w:right w:val="single" w:sz="6" w:space="12" w:color="auto"/>
      </w:pBdr>
      <w:tabs>
        <w:tab w:val="left" w:pos="2160"/>
        <w:tab w:val="right" w:pos="8880"/>
      </w:tabs>
      <w:spacing w:line="280" w:lineRule="exact"/>
      <w:ind w:left="245" w:right="245"/>
    </w:pPr>
    <w:rPr>
      <w:rFonts w:ascii="Arial" w:hAnsi="Arial"/>
      <w:b/>
      <w:caps/>
      <w:noProof/>
      <w:sz w:val="28"/>
    </w:rPr>
  </w:style>
  <w:style w:type="paragraph" w:customStyle="1" w:styleId="JobPur">
    <w:name w:val="JobPur"/>
    <w:basedOn w:val="JobTitle"/>
    <w:next w:val="JobPurTxt"/>
    <w:pPr>
      <w:keepNext/>
      <w:pageBreakBefore w:val="0"/>
      <w:pBdr>
        <w:top w:val="none" w:sz="0" w:space="0" w:color="auto"/>
        <w:left w:val="none" w:sz="0" w:space="0" w:color="auto"/>
        <w:bottom w:val="none" w:sz="0" w:space="0" w:color="auto"/>
        <w:right w:val="none" w:sz="0" w:space="0" w:color="auto"/>
      </w:pBdr>
      <w:tabs>
        <w:tab w:val="clear" w:pos="8880"/>
      </w:tabs>
      <w:spacing w:before="360" w:line="240" w:lineRule="exact"/>
      <w:ind w:left="2160" w:hanging="1915"/>
    </w:pPr>
    <w:rPr>
      <w:sz w:val="20"/>
    </w:rPr>
  </w:style>
  <w:style w:type="paragraph" w:customStyle="1" w:styleId="JobPurTxt">
    <w:name w:val="JobPurTxt"/>
    <w:next w:val="JobResHd"/>
    <w:pPr>
      <w:spacing w:line="240" w:lineRule="exact"/>
      <w:ind w:firstLine="2160"/>
    </w:pPr>
    <w:rPr>
      <w:rFonts w:ascii="Arial" w:hAnsi="Arial"/>
      <w:noProof/>
    </w:rPr>
  </w:style>
  <w:style w:type="paragraph" w:customStyle="1" w:styleId="JobResHd">
    <w:name w:val="JobResHd"/>
    <w:basedOn w:val="Normal"/>
    <w:next w:val="ColHd"/>
    <w:pPr>
      <w:widowControl/>
      <w:pBdr>
        <w:top w:val="single" w:sz="12" w:space="8" w:color="auto"/>
      </w:pBdr>
      <w:spacing w:before="320" w:after="240" w:line="240" w:lineRule="exact"/>
    </w:pPr>
    <w:rPr>
      <w:b/>
      <w:caps/>
    </w:rPr>
  </w:style>
  <w:style w:type="paragraph" w:customStyle="1" w:styleId="ColHd">
    <w:name w:val="ColHd"/>
    <w:basedOn w:val="ResultTxt"/>
    <w:next w:val="ResultHd"/>
    <w:pPr>
      <w:ind w:left="0" w:firstLine="0"/>
    </w:pPr>
  </w:style>
  <w:style w:type="paragraph" w:customStyle="1" w:styleId="ResultTxt">
    <w:name w:val="ResultTxt"/>
    <w:basedOn w:val="JobPurTxt"/>
    <w:next w:val="ResultHd"/>
    <w:pPr>
      <w:keepLines/>
      <w:tabs>
        <w:tab w:val="decimal" w:pos="634"/>
        <w:tab w:val="left" w:pos="778"/>
      </w:tabs>
      <w:ind w:left="778" w:hanging="778"/>
    </w:pPr>
  </w:style>
  <w:style w:type="paragraph" w:customStyle="1" w:styleId="ResultHd">
    <w:name w:val="ResultHd"/>
    <w:basedOn w:val="ResultTxt"/>
    <w:next w:val="ResultTxt"/>
    <w:pPr>
      <w:keepNext/>
      <w:spacing w:before="120"/>
    </w:pPr>
    <w:rPr>
      <w:b/>
      <w:caps/>
    </w:rPr>
  </w:style>
  <w:style w:type="paragraph" w:customStyle="1" w:styleId="ResultsNum">
    <w:name w:val="ResultsNum"/>
    <w:basedOn w:val="BodyText"/>
    <w:pPr>
      <w:numPr>
        <w:numId w:val="2"/>
      </w:numPr>
    </w:pPr>
  </w:style>
  <w:style w:type="paragraph" w:customStyle="1" w:styleId="ResultsPercent">
    <w:name w:val="ResultsPercent"/>
    <w:basedOn w:val="Header"/>
    <w:pPr>
      <w:widowControl/>
      <w:tabs>
        <w:tab w:val="clear" w:pos="4320"/>
        <w:tab w:val="clear" w:pos="8640"/>
      </w:tabs>
      <w:spacing w:before="60" w:after="60" w:line="200" w:lineRule="atLeast"/>
      <w:jc w:val="center"/>
    </w:pPr>
    <w:rPr>
      <w:i/>
      <w:iCs/>
    </w:rPr>
  </w:style>
  <w:style w:type="paragraph" w:customStyle="1" w:styleId="NormalTahoma">
    <w:name w:val="Normal + Tahoma"/>
    <w:basedOn w:val="Normal"/>
    <w:rsid w:val="0078112A"/>
    <w:pPr>
      <w:numPr>
        <w:ilvl w:val="1"/>
        <w:numId w:val="1"/>
      </w:numPr>
    </w:pPr>
  </w:style>
  <w:style w:type="character" w:customStyle="1" w:styleId="Heading2Char">
    <w:name w:val="Heading 2 Char"/>
    <w:link w:val="Heading2"/>
    <w:rsid w:val="0078112A"/>
    <w:rPr>
      <w:rFonts w:ascii="Arial" w:hAnsi="Arial"/>
      <w:b/>
      <w:i/>
      <w:spacing w:val="-4"/>
      <w:kern w:val="28"/>
      <w:sz w:val="22"/>
      <w:lang w:val="en-US" w:eastAsia="en-US" w:bidi="ar-SA"/>
    </w:rPr>
  </w:style>
  <w:style w:type="character" w:customStyle="1" w:styleId="BodyTextChar">
    <w:name w:val="Body Text Char"/>
    <w:link w:val="BodyText"/>
    <w:rsid w:val="0078112A"/>
    <w:rPr>
      <w:rFonts w:ascii="Arial" w:hAnsi="Arial"/>
      <w:spacing w:val="8"/>
      <w:lang w:val="en-US" w:eastAsia="en-US" w:bidi="ar-SA"/>
    </w:rPr>
  </w:style>
  <w:style w:type="table" w:styleId="TableGrid">
    <w:name w:val="Table Grid"/>
    <w:basedOn w:val="TableNormal"/>
    <w:rsid w:val="002461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91295"/>
    <w:rPr>
      <w:rFonts w:ascii="Arial" w:hAnsi="Arial"/>
    </w:rPr>
  </w:style>
  <w:style w:type="character" w:customStyle="1" w:styleId="Heading1Char">
    <w:name w:val="Heading 1 Char"/>
    <w:link w:val="Heading1"/>
    <w:rsid w:val="00E91295"/>
    <w:rPr>
      <w:rFonts w:ascii="Arial" w:hAnsi="Arial"/>
      <w:b/>
      <w:caps/>
      <w:spacing w:val="-10"/>
      <w:kern w:val="28"/>
      <w:position w:val="6"/>
      <w:sz w:val="22"/>
    </w:rPr>
  </w:style>
  <w:style w:type="paragraph" w:styleId="ListParagraph">
    <w:name w:val="List Paragraph"/>
    <w:basedOn w:val="Normal"/>
    <w:uiPriority w:val="1"/>
    <w:qFormat/>
    <w:rsid w:val="00245749"/>
    <w:pPr>
      <w:widowControl/>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7A1B67"/>
    <w:pPr>
      <w:autoSpaceDE w:val="0"/>
      <w:autoSpaceDN w:val="0"/>
    </w:pPr>
    <w:rPr>
      <w:rFonts w:ascii="Times New Roman" w:hAnsi="Times New Roman"/>
      <w:sz w:val="22"/>
      <w:szCs w:val="22"/>
    </w:rPr>
  </w:style>
  <w:style w:type="paragraph" w:styleId="Revision">
    <w:name w:val="Revision"/>
    <w:hidden/>
    <w:uiPriority w:val="99"/>
    <w:semiHidden/>
    <w:rsid w:val="00DB6CB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786">
      <w:bodyDiv w:val="1"/>
      <w:marLeft w:val="0"/>
      <w:marRight w:val="0"/>
      <w:marTop w:val="0"/>
      <w:marBottom w:val="0"/>
      <w:divBdr>
        <w:top w:val="none" w:sz="0" w:space="0" w:color="auto"/>
        <w:left w:val="none" w:sz="0" w:space="0" w:color="auto"/>
        <w:bottom w:val="none" w:sz="0" w:space="0" w:color="auto"/>
        <w:right w:val="none" w:sz="0" w:space="0" w:color="auto"/>
      </w:divBdr>
    </w:div>
    <w:div w:id="137764958">
      <w:bodyDiv w:val="1"/>
      <w:marLeft w:val="0"/>
      <w:marRight w:val="0"/>
      <w:marTop w:val="0"/>
      <w:marBottom w:val="0"/>
      <w:divBdr>
        <w:top w:val="none" w:sz="0" w:space="0" w:color="auto"/>
        <w:left w:val="none" w:sz="0" w:space="0" w:color="auto"/>
        <w:bottom w:val="none" w:sz="0" w:space="0" w:color="auto"/>
        <w:right w:val="none" w:sz="0" w:space="0" w:color="auto"/>
      </w:divBdr>
    </w:div>
    <w:div w:id="172109559">
      <w:bodyDiv w:val="1"/>
      <w:marLeft w:val="0"/>
      <w:marRight w:val="0"/>
      <w:marTop w:val="0"/>
      <w:marBottom w:val="0"/>
      <w:divBdr>
        <w:top w:val="none" w:sz="0" w:space="0" w:color="auto"/>
        <w:left w:val="none" w:sz="0" w:space="0" w:color="auto"/>
        <w:bottom w:val="none" w:sz="0" w:space="0" w:color="auto"/>
        <w:right w:val="none" w:sz="0" w:space="0" w:color="auto"/>
      </w:divBdr>
    </w:div>
    <w:div w:id="211580489">
      <w:bodyDiv w:val="1"/>
      <w:marLeft w:val="0"/>
      <w:marRight w:val="0"/>
      <w:marTop w:val="0"/>
      <w:marBottom w:val="0"/>
      <w:divBdr>
        <w:top w:val="none" w:sz="0" w:space="0" w:color="auto"/>
        <w:left w:val="none" w:sz="0" w:space="0" w:color="auto"/>
        <w:bottom w:val="none" w:sz="0" w:space="0" w:color="auto"/>
        <w:right w:val="none" w:sz="0" w:space="0" w:color="auto"/>
      </w:divBdr>
    </w:div>
    <w:div w:id="268704948">
      <w:bodyDiv w:val="1"/>
      <w:marLeft w:val="0"/>
      <w:marRight w:val="0"/>
      <w:marTop w:val="0"/>
      <w:marBottom w:val="0"/>
      <w:divBdr>
        <w:top w:val="none" w:sz="0" w:space="0" w:color="auto"/>
        <w:left w:val="none" w:sz="0" w:space="0" w:color="auto"/>
        <w:bottom w:val="none" w:sz="0" w:space="0" w:color="auto"/>
        <w:right w:val="none" w:sz="0" w:space="0" w:color="auto"/>
      </w:divBdr>
    </w:div>
    <w:div w:id="292518063">
      <w:bodyDiv w:val="1"/>
      <w:marLeft w:val="0"/>
      <w:marRight w:val="0"/>
      <w:marTop w:val="0"/>
      <w:marBottom w:val="0"/>
      <w:divBdr>
        <w:top w:val="none" w:sz="0" w:space="0" w:color="auto"/>
        <w:left w:val="none" w:sz="0" w:space="0" w:color="auto"/>
        <w:bottom w:val="none" w:sz="0" w:space="0" w:color="auto"/>
        <w:right w:val="none" w:sz="0" w:space="0" w:color="auto"/>
      </w:divBdr>
    </w:div>
    <w:div w:id="313724630">
      <w:bodyDiv w:val="1"/>
      <w:marLeft w:val="0"/>
      <w:marRight w:val="0"/>
      <w:marTop w:val="0"/>
      <w:marBottom w:val="0"/>
      <w:divBdr>
        <w:top w:val="none" w:sz="0" w:space="0" w:color="auto"/>
        <w:left w:val="none" w:sz="0" w:space="0" w:color="auto"/>
        <w:bottom w:val="none" w:sz="0" w:space="0" w:color="auto"/>
        <w:right w:val="none" w:sz="0" w:space="0" w:color="auto"/>
      </w:divBdr>
    </w:div>
    <w:div w:id="321080492">
      <w:bodyDiv w:val="1"/>
      <w:marLeft w:val="0"/>
      <w:marRight w:val="0"/>
      <w:marTop w:val="0"/>
      <w:marBottom w:val="0"/>
      <w:divBdr>
        <w:top w:val="none" w:sz="0" w:space="0" w:color="auto"/>
        <w:left w:val="none" w:sz="0" w:space="0" w:color="auto"/>
        <w:bottom w:val="none" w:sz="0" w:space="0" w:color="auto"/>
        <w:right w:val="none" w:sz="0" w:space="0" w:color="auto"/>
      </w:divBdr>
    </w:div>
    <w:div w:id="353579695">
      <w:bodyDiv w:val="1"/>
      <w:marLeft w:val="0"/>
      <w:marRight w:val="0"/>
      <w:marTop w:val="0"/>
      <w:marBottom w:val="0"/>
      <w:divBdr>
        <w:top w:val="none" w:sz="0" w:space="0" w:color="auto"/>
        <w:left w:val="none" w:sz="0" w:space="0" w:color="auto"/>
        <w:bottom w:val="none" w:sz="0" w:space="0" w:color="auto"/>
        <w:right w:val="none" w:sz="0" w:space="0" w:color="auto"/>
      </w:divBdr>
    </w:div>
    <w:div w:id="410737191">
      <w:bodyDiv w:val="1"/>
      <w:marLeft w:val="0"/>
      <w:marRight w:val="0"/>
      <w:marTop w:val="0"/>
      <w:marBottom w:val="0"/>
      <w:divBdr>
        <w:top w:val="none" w:sz="0" w:space="0" w:color="auto"/>
        <w:left w:val="none" w:sz="0" w:space="0" w:color="auto"/>
        <w:bottom w:val="none" w:sz="0" w:space="0" w:color="auto"/>
        <w:right w:val="none" w:sz="0" w:space="0" w:color="auto"/>
      </w:divBdr>
    </w:div>
    <w:div w:id="435291727">
      <w:bodyDiv w:val="1"/>
      <w:marLeft w:val="0"/>
      <w:marRight w:val="0"/>
      <w:marTop w:val="0"/>
      <w:marBottom w:val="0"/>
      <w:divBdr>
        <w:top w:val="none" w:sz="0" w:space="0" w:color="auto"/>
        <w:left w:val="none" w:sz="0" w:space="0" w:color="auto"/>
        <w:bottom w:val="none" w:sz="0" w:space="0" w:color="auto"/>
        <w:right w:val="none" w:sz="0" w:space="0" w:color="auto"/>
      </w:divBdr>
    </w:div>
    <w:div w:id="529807254">
      <w:bodyDiv w:val="1"/>
      <w:marLeft w:val="0"/>
      <w:marRight w:val="0"/>
      <w:marTop w:val="0"/>
      <w:marBottom w:val="0"/>
      <w:divBdr>
        <w:top w:val="none" w:sz="0" w:space="0" w:color="auto"/>
        <w:left w:val="none" w:sz="0" w:space="0" w:color="auto"/>
        <w:bottom w:val="none" w:sz="0" w:space="0" w:color="auto"/>
        <w:right w:val="none" w:sz="0" w:space="0" w:color="auto"/>
      </w:divBdr>
    </w:div>
    <w:div w:id="577131233">
      <w:bodyDiv w:val="1"/>
      <w:marLeft w:val="0"/>
      <w:marRight w:val="0"/>
      <w:marTop w:val="0"/>
      <w:marBottom w:val="0"/>
      <w:divBdr>
        <w:top w:val="none" w:sz="0" w:space="0" w:color="auto"/>
        <w:left w:val="none" w:sz="0" w:space="0" w:color="auto"/>
        <w:bottom w:val="none" w:sz="0" w:space="0" w:color="auto"/>
        <w:right w:val="none" w:sz="0" w:space="0" w:color="auto"/>
      </w:divBdr>
    </w:div>
    <w:div w:id="635254723">
      <w:bodyDiv w:val="1"/>
      <w:marLeft w:val="0"/>
      <w:marRight w:val="0"/>
      <w:marTop w:val="0"/>
      <w:marBottom w:val="0"/>
      <w:divBdr>
        <w:top w:val="none" w:sz="0" w:space="0" w:color="auto"/>
        <w:left w:val="none" w:sz="0" w:space="0" w:color="auto"/>
        <w:bottom w:val="none" w:sz="0" w:space="0" w:color="auto"/>
        <w:right w:val="none" w:sz="0" w:space="0" w:color="auto"/>
      </w:divBdr>
    </w:div>
    <w:div w:id="661278302">
      <w:bodyDiv w:val="1"/>
      <w:marLeft w:val="0"/>
      <w:marRight w:val="0"/>
      <w:marTop w:val="0"/>
      <w:marBottom w:val="0"/>
      <w:divBdr>
        <w:top w:val="none" w:sz="0" w:space="0" w:color="auto"/>
        <w:left w:val="none" w:sz="0" w:space="0" w:color="auto"/>
        <w:bottom w:val="none" w:sz="0" w:space="0" w:color="auto"/>
        <w:right w:val="none" w:sz="0" w:space="0" w:color="auto"/>
      </w:divBdr>
    </w:div>
    <w:div w:id="738862833">
      <w:bodyDiv w:val="1"/>
      <w:marLeft w:val="0"/>
      <w:marRight w:val="0"/>
      <w:marTop w:val="0"/>
      <w:marBottom w:val="0"/>
      <w:divBdr>
        <w:top w:val="none" w:sz="0" w:space="0" w:color="auto"/>
        <w:left w:val="none" w:sz="0" w:space="0" w:color="auto"/>
        <w:bottom w:val="none" w:sz="0" w:space="0" w:color="auto"/>
        <w:right w:val="none" w:sz="0" w:space="0" w:color="auto"/>
      </w:divBdr>
    </w:div>
    <w:div w:id="793669926">
      <w:bodyDiv w:val="1"/>
      <w:marLeft w:val="0"/>
      <w:marRight w:val="0"/>
      <w:marTop w:val="0"/>
      <w:marBottom w:val="0"/>
      <w:divBdr>
        <w:top w:val="none" w:sz="0" w:space="0" w:color="auto"/>
        <w:left w:val="none" w:sz="0" w:space="0" w:color="auto"/>
        <w:bottom w:val="none" w:sz="0" w:space="0" w:color="auto"/>
        <w:right w:val="none" w:sz="0" w:space="0" w:color="auto"/>
      </w:divBdr>
    </w:div>
    <w:div w:id="826286113">
      <w:bodyDiv w:val="1"/>
      <w:marLeft w:val="0"/>
      <w:marRight w:val="0"/>
      <w:marTop w:val="0"/>
      <w:marBottom w:val="0"/>
      <w:divBdr>
        <w:top w:val="none" w:sz="0" w:space="0" w:color="auto"/>
        <w:left w:val="none" w:sz="0" w:space="0" w:color="auto"/>
        <w:bottom w:val="none" w:sz="0" w:space="0" w:color="auto"/>
        <w:right w:val="none" w:sz="0" w:space="0" w:color="auto"/>
      </w:divBdr>
    </w:div>
    <w:div w:id="886258360">
      <w:bodyDiv w:val="1"/>
      <w:marLeft w:val="0"/>
      <w:marRight w:val="0"/>
      <w:marTop w:val="0"/>
      <w:marBottom w:val="0"/>
      <w:divBdr>
        <w:top w:val="none" w:sz="0" w:space="0" w:color="auto"/>
        <w:left w:val="none" w:sz="0" w:space="0" w:color="auto"/>
        <w:bottom w:val="none" w:sz="0" w:space="0" w:color="auto"/>
        <w:right w:val="none" w:sz="0" w:space="0" w:color="auto"/>
      </w:divBdr>
    </w:div>
    <w:div w:id="906500316">
      <w:bodyDiv w:val="1"/>
      <w:marLeft w:val="0"/>
      <w:marRight w:val="0"/>
      <w:marTop w:val="0"/>
      <w:marBottom w:val="0"/>
      <w:divBdr>
        <w:top w:val="none" w:sz="0" w:space="0" w:color="auto"/>
        <w:left w:val="none" w:sz="0" w:space="0" w:color="auto"/>
        <w:bottom w:val="none" w:sz="0" w:space="0" w:color="auto"/>
        <w:right w:val="none" w:sz="0" w:space="0" w:color="auto"/>
      </w:divBdr>
    </w:div>
    <w:div w:id="969557227">
      <w:bodyDiv w:val="1"/>
      <w:marLeft w:val="0"/>
      <w:marRight w:val="0"/>
      <w:marTop w:val="0"/>
      <w:marBottom w:val="0"/>
      <w:divBdr>
        <w:top w:val="none" w:sz="0" w:space="0" w:color="auto"/>
        <w:left w:val="none" w:sz="0" w:space="0" w:color="auto"/>
        <w:bottom w:val="none" w:sz="0" w:space="0" w:color="auto"/>
        <w:right w:val="none" w:sz="0" w:space="0" w:color="auto"/>
      </w:divBdr>
    </w:div>
    <w:div w:id="1002661789">
      <w:bodyDiv w:val="1"/>
      <w:marLeft w:val="0"/>
      <w:marRight w:val="0"/>
      <w:marTop w:val="0"/>
      <w:marBottom w:val="0"/>
      <w:divBdr>
        <w:top w:val="none" w:sz="0" w:space="0" w:color="auto"/>
        <w:left w:val="none" w:sz="0" w:space="0" w:color="auto"/>
        <w:bottom w:val="none" w:sz="0" w:space="0" w:color="auto"/>
        <w:right w:val="none" w:sz="0" w:space="0" w:color="auto"/>
      </w:divBdr>
    </w:div>
    <w:div w:id="1008799844">
      <w:bodyDiv w:val="1"/>
      <w:marLeft w:val="0"/>
      <w:marRight w:val="0"/>
      <w:marTop w:val="0"/>
      <w:marBottom w:val="0"/>
      <w:divBdr>
        <w:top w:val="none" w:sz="0" w:space="0" w:color="auto"/>
        <w:left w:val="none" w:sz="0" w:space="0" w:color="auto"/>
        <w:bottom w:val="none" w:sz="0" w:space="0" w:color="auto"/>
        <w:right w:val="none" w:sz="0" w:space="0" w:color="auto"/>
      </w:divBdr>
    </w:div>
    <w:div w:id="1103454488">
      <w:bodyDiv w:val="1"/>
      <w:marLeft w:val="0"/>
      <w:marRight w:val="0"/>
      <w:marTop w:val="0"/>
      <w:marBottom w:val="0"/>
      <w:divBdr>
        <w:top w:val="none" w:sz="0" w:space="0" w:color="auto"/>
        <w:left w:val="none" w:sz="0" w:space="0" w:color="auto"/>
        <w:bottom w:val="none" w:sz="0" w:space="0" w:color="auto"/>
        <w:right w:val="none" w:sz="0" w:space="0" w:color="auto"/>
      </w:divBdr>
    </w:div>
    <w:div w:id="1244224233">
      <w:bodyDiv w:val="1"/>
      <w:marLeft w:val="0"/>
      <w:marRight w:val="0"/>
      <w:marTop w:val="0"/>
      <w:marBottom w:val="0"/>
      <w:divBdr>
        <w:top w:val="none" w:sz="0" w:space="0" w:color="auto"/>
        <w:left w:val="none" w:sz="0" w:space="0" w:color="auto"/>
        <w:bottom w:val="none" w:sz="0" w:space="0" w:color="auto"/>
        <w:right w:val="none" w:sz="0" w:space="0" w:color="auto"/>
      </w:divBdr>
    </w:div>
    <w:div w:id="1298610327">
      <w:bodyDiv w:val="1"/>
      <w:marLeft w:val="0"/>
      <w:marRight w:val="0"/>
      <w:marTop w:val="0"/>
      <w:marBottom w:val="0"/>
      <w:divBdr>
        <w:top w:val="none" w:sz="0" w:space="0" w:color="auto"/>
        <w:left w:val="none" w:sz="0" w:space="0" w:color="auto"/>
        <w:bottom w:val="none" w:sz="0" w:space="0" w:color="auto"/>
        <w:right w:val="none" w:sz="0" w:space="0" w:color="auto"/>
      </w:divBdr>
    </w:div>
    <w:div w:id="1368023626">
      <w:bodyDiv w:val="1"/>
      <w:marLeft w:val="0"/>
      <w:marRight w:val="0"/>
      <w:marTop w:val="0"/>
      <w:marBottom w:val="0"/>
      <w:divBdr>
        <w:top w:val="none" w:sz="0" w:space="0" w:color="auto"/>
        <w:left w:val="none" w:sz="0" w:space="0" w:color="auto"/>
        <w:bottom w:val="none" w:sz="0" w:space="0" w:color="auto"/>
        <w:right w:val="none" w:sz="0" w:space="0" w:color="auto"/>
      </w:divBdr>
    </w:div>
    <w:div w:id="1386678938">
      <w:bodyDiv w:val="1"/>
      <w:marLeft w:val="0"/>
      <w:marRight w:val="0"/>
      <w:marTop w:val="0"/>
      <w:marBottom w:val="0"/>
      <w:divBdr>
        <w:top w:val="none" w:sz="0" w:space="0" w:color="auto"/>
        <w:left w:val="none" w:sz="0" w:space="0" w:color="auto"/>
        <w:bottom w:val="none" w:sz="0" w:space="0" w:color="auto"/>
        <w:right w:val="none" w:sz="0" w:space="0" w:color="auto"/>
      </w:divBdr>
    </w:div>
    <w:div w:id="1477836934">
      <w:bodyDiv w:val="1"/>
      <w:marLeft w:val="0"/>
      <w:marRight w:val="0"/>
      <w:marTop w:val="0"/>
      <w:marBottom w:val="0"/>
      <w:divBdr>
        <w:top w:val="none" w:sz="0" w:space="0" w:color="auto"/>
        <w:left w:val="none" w:sz="0" w:space="0" w:color="auto"/>
        <w:bottom w:val="none" w:sz="0" w:space="0" w:color="auto"/>
        <w:right w:val="none" w:sz="0" w:space="0" w:color="auto"/>
      </w:divBdr>
    </w:div>
    <w:div w:id="1525483131">
      <w:bodyDiv w:val="1"/>
      <w:marLeft w:val="0"/>
      <w:marRight w:val="0"/>
      <w:marTop w:val="0"/>
      <w:marBottom w:val="0"/>
      <w:divBdr>
        <w:top w:val="none" w:sz="0" w:space="0" w:color="auto"/>
        <w:left w:val="none" w:sz="0" w:space="0" w:color="auto"/>
        <w:bottom w:val="none" w:sz="0" w:space="0" w:color="auto"/>
        <w:right w:val="none" w:sz="0" w:space="0" w:color="auto"/>
      </w:divBdr>
    </w:div>
    <w:div w:id="1539929634">
      <w:bodyDiv w:val="1"/>
      <w:marLeft w:val="0"/>
      <w:marRight w:val="0"/>
      <w:marTop w:val="0"/>
      <w:marBottom w:val="0"/>
      <w:divBdr>
        <w:top w:val="none" w:sz="0" w:space="0" w:color="auto"/>
        <w:left w:val="none" w:sz="0" w:space="0" w:color="auto"/>
        <w:bottom w:val="none" w:sz="0" w:space="0" w:color="auto"/>
        <w:right w:val="none" w:sz="0" w:space="0" w:color="auto"/>
      </w:divBdr>
    </w:div>
    <w:div w:id="1550989935">
      <w:bodyDiv w:val="1"/>
      <w:marLeft w:val="0"/>
      <w:marRight w:val="0"/>
      <w:marTop w:val="0"/>
      <w:marBottom w:val="0"/>
      <w:divBdr>
        <w:top w:val="none" w:sz="0" w:space="0" w:color="auto"/>
        <w:left w:val="none" w:sz="0" w:space="0" w:color="auto"/>
        <w:bottom w:val="none" w:sz="0" w:space="0" w:color="auto"/>
        <w:right w:val="none" w:sz="0" w:space="0" w:color="auto"/>
      </w:divBdr>
    </w:div>
    <w:div w:id="1602297483">
      <w:bodyDiv w:val="1"/>
      <w:marLeft w:val="0"/>
      <w:marRight w:val="0"/>
      <w:marTop w:val="0"/>
      <w:marBottom w:val="0"/>
      <w:divBdr>
        <w:top w:val="none" w:sz="0" w:space="0" w:color="auto"/>
        <w:left w:val="none" w:sz="0" w:space="0" w:color="auto"/>
        <w:bottom w:val="none" w:sz="0" w:space="0" w:color="auto"/>
        <w:right w:val="none" w:sz="0" w:space="0" w:color="auto"/>
      </w:divBdr>
    </w:div>
    <w:div w:id="1674185703">
      <w:bodyDiv w:val="1"/>
      <w:marLeft w:val="0"/>
      <w:marRight w:val="0"/>
      <w:marTop w:val="0"/>
      <w:marBottom w:val="0"/>
      <w:divBdr>
        <w:top w:val="none" w:sz="0" w:space="0" w:color="auto"/>
        <w:left w:val="none" w:sz="0" w:space="0" w:color="auto"/>
        <w:bottom w:val="none" w:sz="0" w:space="0" w:color="auto"/>
        <w:right w:val="none" w:sz="0" w:space="0" w:color="auto"/>
      </w:divBdr>
    </w:div>
    <w:div w:id="1692801440">
      <w:bodyDiv w:val="1"/>
      <w:marLeft w:val="0"/>
      <w:marRight w:val="0"/>
      <w:marTop w:val="0"/>
      <w:marBottom w:val="0"/>
      <w:divBdr>
        <w:top w:val="none" w:sz="0" w:space="0" w:color="auto"/>
        <w:left w:val="none" w:sz="0" w:space="0" w:color="auto"/>
        <w:bottom w:val="none" w:sz="0" w:space="0" w:color="auto"/>
        <w:right w:val="none" w:sz="0" w:space="0" w:color="auto"/>
      </w:divBdr>
    </w:div>
    <w:div w:id="1729104921">
      <w:bodyDiv w:val="1"/>
      <w:marLeft w:val="0"/>
      <w:marRight w:val="0"/>
      <w:marTop w:val="0"/>
      <w:marBottom w:val="0"/>
      <w:divBdr>
        <w:top w:val="none" w:sz="0" w:space="0" w:color="auto"/>
        <w:left w:val="none" w:sz="0" w:space="0" w:color="auto"/>
        <w:bottom w:val="none" w:sz="0" w:space="0" w:color="auto"/>
        <w:right w:val="none" w:sz="0" w:space="0" w:color="auto"/>
      </w:divBdr>
    </w:div>
    <w:div w:id="1760910387">
      <w:bodyDiv w:val="1"/>
      <w:marLeft w:val="0"/>
      <w:marRight w:val="0"/>
      <w:marTop w:val="0"/>
      <w:marBottom w:val="0"/>
      <w:divBdr>
        <w:top w:val="none" w:sz="0" w:space="0" w:color="auto"/>
        <w:left w:val="none" w:sz="0" w:space="0" w:color="auto"/>
        <w:bottom w:val="none" w:sz="0" w:space="0" w:color="auto"/>
        <w:right w:val="none" w:sz="0" w:space="0" w:color="auto"/>
      </w:divBdr>
    </w:div>
    <w:div w:id="1814062861">
      <w:bodyDiv w:val="1"/>
      <w:marLeft w:val="0"/>
      <w:marRight w:val="0"/>
      <w:marTop w:val="0"/>
      <w:marBottom w:val="0"/>
      <w:divBdr>
        <w:top w:val="none" w:sz="0" w:space="0" w:color="auto"/>
        <w:left w:val="none" w:sz="0" w:space="0" w:color="auto"/>
        <w:bottom w:val="none" w:sz="0" w:space="0" w:color="auto"/>
        <w:right w:val="none" w:sz="0" w:space="0" w:color="auto"/>
      </w:divBdr>
    </w:div>
    <w:div w:id="1852333174">
      <w:bodyDiv w:val="1"/>
      <w:marLeft w:val="0"/>
      <w:marRight w:val="0"/>
      <w:marTop w:val="0"/>
      <w:marBottom w:val="0"/>
      <w:divBdr>
        <w:top w:val="none" w:sz="0" w:space="0" w:color="auto"/>
        <w:left w:val="none" w:sz="0" w:space="0" w:color="auto"/>
        <w:bottom w:val="none" w:sz="0" w:space="0" w:color="auto"/>
        <w:right w:val="none" w:sz="0" w:space="0" w:color="auto"/>
      </w:divBdr>
    </w:div>
    <w:div w:id="1867911493">
      <w:bodyDiv w:val="1"/>
      <w:marLeft w:val="0"/>
      <w:marRight w:val="0"/>
      <w:marTop w:val="0"/>
      <w:marBottom w:val="0"/>
      <w:divBdr>
        <w:top w:val="none" w:sz="0" w:space="0" w:color="auto"/>
        <w:left w:val="none" w:sz="0" w:space="0" w:color="auto"/>
        <w:bottom w:val="none" w:sz="0" w:space="0" w:color="auto"/>
        <w:right w:val="none" w:sz="0" w:space="0" w:color="auto"/>
      </w:divBdr>
    </w:div>
    <w:div w:id="1881673995">
      <w:bodyDiv w:val="1"/>
      <w:marLeft w:val="0"/>
      <w:marRight w:val="0"/>
      <w:marTop w:val="0"/>
      <w:marBottom w:val="0"/>
      <w:divBdr>
        <w:top w:val="none" w:sz="0" w:space="0" w:color="auto"/>
        <w:left w:val="none" w:sz="0" w:space="0" w:color="auto"/>
        <w:bottom w:val="none" w:sz="0" w:space="0" w:color="auto"/>
        <w:right w:val="none" w:sz="0" w:space="0" w:color="auto"/>
      </w:divBdr>
    </w:div>
    <w:div w:id="1893154228">
      <w:bodyDiv w:val="1"/>
      <w:marLeft w:val="0"/>
      <w:marRight w:val="0"/>
      <w:marTop w:val="0"/>
      <w:marBottom w:val="0"/>
      <w:divBdr>
        <w:top w:val="none" w:sz="0" w:space="0" w:color="auto"/>
        <w:left w:val="none" w:sz="0" w:space="0" w:color="auto"/>
        <w:bottom w:val="none" w:sz="0" w:space="0" w:color="auto"/>
        <w:right w:val="none" w:sz="0" w:space="0" w:color="auto"/>
      </w:divBdr>
    </w:div>
    <w:div w:id="1952586808">
      <w:bodyDiv w:val="1"/>
      <w:marLeft w:val="0"/>
      <w:marRight w:val="0"/>
      <w:marTop w:val="0"/>
      <w:marBottom w:val="0"/>
      <w:divBdr>
        <w:top w:val="none" w:sz="0" w:space="0" w:color="auto"/>
        <w:left w:val="none" w:sz="0" w:space="0" w:color="auto"/>
        <w:bottom w:val="none" w:sz="0" w:space="0" w:color="auto"/>
        <w:right w:val="none" w:sz="0" w:space="0" w:color="auto"/>
      </w:divBdr>
    </w:div>
    <w:div w:id="1952853077">
      <w:bodyDiv w:val="1"/>
      <w:marLeft w:val="0"/>
      <w:marRight w:val="0"/>
      <w:marTop w:val="0"/>
      <w:marBottom w:val="0"/>
      <w:divBdr>
        <w:top w:val="none" w:sz="0" w:space="0" w:color="auto"/>
        <w:left w:val="none" w:sz="0" w:space="0" w:color="auto"/>
        <w:bottom w:val="none" w:sz="0" w:space="0" w:color="auto"/>
        <w:right w:val="none" w:sz="0" w:space="0" w:color="auto"/>
      </w:divBdr>
    </w:div>
    <w:div w:id="2017267452">
      <w:bodyDiv w:val="1"/>
      <w:marLeft w:val="0"/>
      <w:marRight w:val="0"/>
      <w:marTop w:val="0"/>
      <w:marBottom w:val="0"/>
      <w:divBdr>
        <w:top w:val="none" w:sz="0" w:space="0" w:color="auto"/>
        <w:left w:val="none" w:sz="0" w:space="0" w:color="auto"/>
        <w:bottom w:val="none" w:sz="0" w:space="0" w:color="auto"/>
        <w:right w:val="none" w:sz="0" w:space="0" w:color="auto"/>
      </w:divBdr>
    </w:div>
    <w:div w:id="2028166220">
      <w:bodyDiv w:val="1"/>
      <w:marLeft w:val="0"/>
      <w:marRight w:val="0"/>
      <w:marTop w:val="0"/>
      <w:marBottom w:val="0"/>
      <w:divBdr>
        <w:top w:val="none" w:sz="0" w:space="0" w:color="auto"/>
        <w:left w:val="none" w:sz="0" w:space="0" w:color="auto"/>
        <w:bottom w:val="none" w:sz="0" w:space="0" w:color="auto"/>
        <w:right w:val="none" w:sz="0" w:space="0" w:color="auto"/>
      </w:divBdr>
    </w:div>
    <w:div w:id="21076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cc3e4-cb7f-48a5-b0f4-ee714e0be826">
      <Terms xmlns="http://schemas.microsoft.com/office/infopath/2007/PartnerControls"/>
    </lcf76f155ced4ddcb4097134ff3c332f>
    <TaxCatchAll xmlns="e6e16bc0-06e3-4b6f-97d0-bb1ea555e9f2" xsi:nil="true"/>
    <SharedWithUsers xmlns="e6e16bc0-06e3-4b6f-97d0-bb1ea555e9f2">
      <UserInfo>
        <DisplayName>Ericka Goerlitz</DisplayName>
        <AccountId>17</AccountId>
        <AccountType/>
      </UserInfo>
      <UserInfo>
        <DisplayName>Heather Russell</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EBE5703E7544EB319B81784E65841" ma:contentTypeVersion="14" ma:contentTypeDescription="Create a new document." ma:contentTypeScope="" ma:versionID="cd81d2d9508032c9a224962b676053e0">
  <xsd:schema xmlns:xsd="http://www.w3.org/2001/XMLSchema" xmlns:xs="http://www.w3.org/2001/XMLSchema" xmlns:p="http://schemas.microsoft.com/office/2006/metadata/properties" xmlns:ns2="a0bcc3e4-cb7f-48a5-b0f4-ee714e0be826" xmlns:ns3="e6e16bc0-06e3-4b6f-97d0-bb1ea555e9f2" targetNamespace="http://schemas.microsoft.com/office/2006/metadata/properties" ma:root="true" ma:fieldsID="59ecf6084e065adc5403456bf143631f" ns2:_="" ns3:_="">
    <xsd:import namespace="a0bcc3e4-cb7f-48a5-b0f4-ee714e0be826"/>
    <xsd:import namespace="e6e16bc0-06e3-4b6f-97d0-bb1ea555e9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cc3e4-cb7f-48a5-b0f4-ee714e0be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8ac8c4-721f-42ea-9f62-7a9d7abaad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e16bc0-06e3-4b6f-97d0-bb1ea555e9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058bca-a1af-46c5-b774-384553c61534}" ma:internalName="TaxCatchAll" ma:showField="CatchAllData" ma:web="e6e16bc0-06e3-4b6f-97d0-bb1ea555e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171D7-F6A0-4205-A144-CD0E85DB3CB3}">
  <ds:schemaRefs>
    <ds:schemaRef ds:uri="http://schemas.microsoft.com/office/2006/metadata/properties"/>
    <ds:schemaRef ds:uri="http://schemas.microsoft.com/office/infopath/2007/PartnerControls"/>
    <ds:schemaRef ds:uri="a0bcc3e4-cb7f-48a5-b0f4-ee714e0be826"/>
    <ds:schemaRef ds:uri="e6e16bc0-06e3-4b6f-97d0-bb1ea555e9f2"/>
  </ds:schemaRefs>
</ds:datastoreItem>
</file>

<file path=customXml/itemProps2.xml><?xml version="1.0" encoding="utf-8"?>
<ds:datastoreItem xmlns:ds="http://schemas.openxmlformats.org/officeDocument/2006/customXml" ds:itemID="{8B98A577-8F6E-466F-A8E4-BA62A6E63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cc3e4-cb7f-48a5-b0f4-ee714e0be826"/>
    <ds:schemaRef ds:uri="e6e16bc0-06e3-4b6f-97d0-bb1ea555e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74C9E-CED6-41CD-9987-76CD189C3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CIP II Service Coordinator</vt:lpstr>
    </vt:vector>
  </TitlesOfParts>
  <Company>QTI Consulting, Inc.</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II Service Coordinator</dc:title>
  <dc:subject>Community Living Alliance</dc:subject>
  <dc:creator>angelas</dc:creator>
  <cp:keywords/>
  <cp:lastModifiedBy>Heather Braun</cp:lastModifiedBy>
  <cp:revision>8</cp:revision>
  <cp:lastPrinted>2022-08-31T14:06:00Z</cp:lastPrinted>
  <dcterms:created xsi:type="dcterms:W3CDTF">2022-09-15T18:55:00Z</dcterms:created>
  <dcterms:modified xsi:type="dcterms:W3CDTF">2022-11-02T15:09:00Z</dcterms:modified>
  <cp:category>Job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0x010100D84EBE5703E7544EB319B81784E65841</vt:lpwstr>
  </property>
  <property fmtid="{D5CDD505-2E9C-101B-9397-08002B2CF9AE}" pid="3" name="MediaServiceImageTags">
    <vt:lpwstr/>
  </property>
</Properties>
</file>